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D" w:rsidRPr="007D609D" w:rsidRDefault="007D609D" w:rsidP="007D609D">
      <w:pPr>
        <w:spacing w:after="0" w:line="240" w:lineRule="auto"/>
        <w:jc w:val="center"/>
        <w:rPr>
          <w:rFonts w:ascii="Verdana" w:eastAsia="Times New Roman" w:hAnsi="Verdana" w:cs="Times New Roman"/>
          <w:lang w:eastAsia="ja-JP"/>
        </w:rPr>
      </w:pPr>
      <w:r>
        <w:rPr>
          <w:rFonts w:ascii="Verdana" w:eastAsia="Times New Roman" w:hAnsi="Verdana" w:cs="Times New Roman"/>
          <w:noProof/>
          <w:lang w:eastAsia="it-IT"/>
        </w:rPr>
        <w:drawing>
          <wp:inline distT="0" distB="0" distL="0" distR="0" wp14:anchorId="7D8BBC31" wp14:editId="74BFAD4B">
            <wp:extent cx="419100" cy="428625"/>
            <wp:effectExtent l="0" t="0" r="0" b="9525"/>
            <wp:docPr id="12" name="Immagine 12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9D" w:rsidRPr="007D609D" w:rsidRDefault="007D609D" w:rsidP="007D609D">
      <w:pPr>
        <w:keepNext/>
        <w:tabs>
          <w:tab w:val="left" w:pos="1260"/>
        </w:tabs>
        <w:spacing w:after="0" w:line="240" w:lineRule="auto"/>
        <w:ind w:left="1260"/>
        <w:outlineLvl w:val="0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D609D">
        <w:rPr>
          <w:rFonts w:ascii="Verdana" w:eastAsia="Times New Roman" w:hAnsi="Verdana" w:cs="Times New Roman"/>
          <w:b/>
          <w:spacing w:val="26"/>
          <w:position w:val="6"/>
          <w:sz w:val="18"/>
          <w:szCs w:val="18"/>
          <w:lang w:eastAsia="it-IT"/>
        </w:rPr>
        <w:t xml:space="preserve">   Ministero dell’Istruzione, dell’Università e della Ricerca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1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16" o:spid="_x0000_s1026" editas="canvas" style="position:absolute;margin-left:0;margin-top:-18.7pt;width:31.75pt;height:31.85pt;z-index:251663360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AUf2ECFQQAAFA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4vrBAAAA2wAAAA8AAABkcnMvZG93bnJldi54bWxET9tqAjEQfRf8hzCCbzWrQpGtUeqKpRUq&#10;eIG+Dsl0dzGZLJtUt39vBMG3OZzrzJeds+JCbag9KxiPMhDE2puaSwWn4+ZlBiJEZIPWMyn4pwDL&#10;Rb83x9z4K+/pcoilSCEcclRQxdjkUgZdkcMw8g1x4n596zAm2JbStHhN4c7KSZa9Soc1p4YKGyoq&#10;0ufDn1NgNzNdrLdWZz8fxan8trQaf+2UGg669zcQkbr4FD/cnybNn8L9l3SA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d4vrBAAAA2wAAAA8AAAAAAAAAAAAAAAAAnwIA&#10;AGRycy9kb3ducmV2LnhtbFBLBQYAAAAABAAEAPcAAACNAwAAAAA=&#10;">
                  <v:imagedata r:id="rId8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abMAA&#10;AADbAAAADwAAAGRycy9kb3ducmV2LnhtbERPyWrDMBC9B/IPYgK5xXJKKa4bJYSAoUfX7aHHwZra&#10;SqyRsVQv+fqqUOhtHm+dw2m2nRhp8Maxgn2SgiCunTbcKPh4L3YZCB+QNXaOScFCHk7H9eqAuXYT&#10;v9FYhUbEEPY5KmhD6HMpfd2SRZ+4njhyX26wGCIcGqkHnGK47eRDmj5Ji4ZjQ4s9XVqqb9W3VZBl&#10;n8+lxuLK7u6mpe7NtayMUtvNfH4BEWgO/+I/96uO8x/h95d4gD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GabMAAAADbAAAADwAAAAAAAAAAAAAAAACYAgAAZHJzL2Rvd25y&#10;ZXYueG1sUEsFBgAAAAAEAAQA9QAAAIUDAAAAAA=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Gz8EA&#10;AADbAAAADwAAAGRycy9kb3ducmV2LnhtbERPyWrDMBC9F/oPYgq9NXKLE4wTOaSFht7SZj8O1ngh&#10;1shYamz/fVUI5DaPt85iOZhGXKlztWUFr5MIBHFudc2lgv3u8yUB4TyyxsYyKRjJwTJ7fFhgqm3P&#10;P3Td+lKEEHYpKqi8b1MpXV6RQTexLXHgCtsZ9AF2pdQd9iHcNPItimbSYM2hocKWPirKL9tfo2Bt&#10;4u9ic4iHkds4Ob33RzqPa6Wen4bVHISnwd/FN/eXDvOn8P9LO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5hs/BAAAA2wAAAA8AAAAAAAAAAAAAAAAAmAIAAGRycy9kb3du&#10;cmV2LnhtbFBLBQYAAAAABAAEAPUAAACG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7D609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          </w:t>
      </w:r>
    </w:p>
    <w:p w:rsidR="007D609D" w:rsidRPr="007D609D" w:rsidRDefault="007D609D" w:rsidP="007D609D">
      <w:pPr>
        <w:keepNext/>
        <w:tabs>
          <w:tab w:val="left" w:pos="1260"/>
        </w:tabs>
        <w:spacing w:after="0" w:line="240" w:lineRule="auto"/>
        <w:ind w:left="1260"/>
        <w:outlineLvl w:val="0"/>
        <w:rPr>
          <w:rFonts w:ascii="Verdana" w:eastAsia="Times New Roman" w:hAnsi="Verdana" w:cs="Times New Roman"/>
          <w:b/>
          <w:spacing w:val="26"/>
          <w:position w:val="6"/>
          <w:sz w:val="18"/>
          <w:szCs w:val="18"/>
          <w:lang w:eastAsia="it-IT"/>
        </w:rPr>
      </w:pPr>
      <w:r w:rsidRPr="007D609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     ISTITUTO D’ISTRUZIONE SUPERIORE “</w:t>
      </w:r>
      <w:r w:rsidRPr="007D609D">
        <w:rPr>
          <w:rFonts w:ascii="Verdana" w:eastAsia="Times New Roman" w:hAnsi="Verdana" w:cs="Times New Roman"/>
          <w:b/>
          <w:i/>
          <w:sz w:val="18"/>
          <w:szCs w:val="18"/>
          <w:lang w:eastAsia="it-IT"/>
        </w:rPr>
        <w:t>LEONARDO DA VINCI”</w:t>
      </w:r>
    </w:p>
    <w:p w:rsidR="007D609D" w:rsidRPr="007D609D" w:rsidRDefault="007D609D" w:rsidP="007D609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fr-FR" w:eastAsia="ja-JP"/>
        </w:rPr>
      </w:pPr>
      <w:proofErr w:type="spellStart"/>
      <w:r w:rsidRPr="007D609D">
        <w:rPr>
          <w:rFonts w:ascii="Verdana" w:eastAsia="Times New Roman" w:hAnsi="Verdana" w:cs="Times New Roman"/>
          <w:b/>
          <w:sz w:val="18"/>
          <w:szCs w:val="18"/>
          <w:lang w:val="fr-FR" w:eastAsia="ja-JP"/>
        </w:rPr>
        <w:t>Codice</w:t>
      </w:r>
      <w:proofErr w:type="spellEnd"/>
      <w:r w:rsidRPr="007D609D">
        <w:rPr>
          <w:rFonts w:ascii="Verdana" w:eastAsia="Times New Roman" w:hAnsi="Verdana" w:cs="Times New Roman"/>
          <w:b/>
          <w:sz w:val="18"/>
          <w:szCs w:val="18"/>
          <w:lang w:val="fr-FR" w:eastAsia="ja-JP"/>
        </w:rPr>
        <w:t xml:space="preserve"> Fiscale 81004790143</w:t>
      </w:r>
    </w:p>
    <w:p w:rsidR="007D609D" w:rsidRPr="007D609D" w:rsidRDefault="007D609D" w:rsidP="007D609D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ja-JP"/>
        </w:rPr>
      </w:pPr>
      <w:r w:rsidRPr="007D609D">
        <w:rPr>
          <w:rFonts w:ascii="Verdana" w:eastAsia="Times New Roman" w:hAnsi="Verdana" w:cs="Times New Roman"/>
          <w:i/>
          <w:sz w:val="18"/>
          <w:szCs w:val="18"/>
          <w:lang w:eastAsia="ja-JP"/>
        </w:rPr>
        <w:t>Istituti Tecnici  A.F.M. e  C.A.T. - Licei Scientifico e Scienze Umane</w:t>
      </w:r>
    </w:p>
    <w:p w:rsidR="007D609D" w:rsidRPr="007D609D" w:rsidRDefault="007D609D" w:rsidP="007D609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ja-JP"/>
        </w:rPr>
      </w:pPr>
      <w:r w:rsidRPr="007D609D">
        <w:rPr>
          <w:rFonts w:ascii="Verdana" w:eastAsia="Times New Roman" w:hAnsi="Verdana" w:cs="Times New Roman"/>
          <w:i/>
          <w:sz w:val="18"/>
          <w:szCs w:val="18"/>
          <w:lang w:eastAsia="ja-JP"/>
        </w:rPr>
        <w:t xml:space="preserve">                   Via </w:t>
      </w:r>
      <w:proofErr w:type="spellStart"/>
      <w:r w:rsidRPr="007D609D">
        <w:rPr>
          <w:rFonts w:ascii="Verdana" w:eastAsia="Times New Roman" w:hAnsi="Verdana" w:cs="Times New Roman"/>
          <w:i/>
          <w:sz w:val="18"/>
          <w:szCs w:val="18"/>
          <w:lang w:eastAsia="ja-JP"/>
        </w:rPr>
        <w:t>Bottonera</w:t>
      </w:r>
      <w:proofErr w:type="spellEnd"/>
      <w:r w:rsidRPr="007D609D">
        <w:rPr>
          <w:rFonts w:ascii="Verdana" w:eastAsia="Times New Roman" w:hAnsi="Verdana" w:cs="Times New Roman"/>
          <w:i/>
          <w:sz w:val="18"/>
          <w:szCs w:val="18"/>
          <w:lang w:eastAsia="ja-JP"/>
        </w:rPr>
        <w:t xml:space="preserve">, 21 -  23022  CHIAVENNA (Sondrio) - </w:t>
      </w:r>
      <w:r w:rsidRPr="007D609D">
        <w:rPr>
          <w:rFonts w:ascii="Verdana" w:eastAsia="Times New Roman" w:hAnsi="Verdana" w:cs="Times New Roman"/>
          <w:sz w:val="18"/>
          <w:szCs w:val="18"/>
          <w:lang w:eastAsia="ja-JP"/>
        </w:rPr>
        <w:t xml:space="preserve">Tel. </w:t>
      </w:r>
      <w:r w:rsidRPr="007D609D">
        <w:rPr>
          <w:rFonts w:ascii="Verdana" w:eastAsia="Times New Roman" w:hAnsi="Verdana" w:cs="Times New Roman"/>
          <w:sz w:val="18"/>
          <w:szCs w:val="18"/>
          <w:lang w:val="fr-FR" w:eastAsia="ja-JP"/>
        </w:rPr>
        <w:t xml:space="preserve">034332750 - </w:t>
      </w:r>
      <w:r w:rsidRPr="007D609D">
        <w:rPr>
          <w:rFonts w:ascii="Verdana" w:eastAsia="Times New Roman" w:hAnsi="Verdana" w:cs="Times New Roman"/>
          <w:sz w:val="18"/>
          <w:szCs w:val="18"/>
          <w:lang w:eastAsia="ja-JP"/>
        </w:rPr>
        <w:t xml:space="preserve">Fax 0343290398 </w:t>
      </w:r>
    </w:p>
    <w:p w:rsidR="007D609D" w:rsidRPr="007D609D" w:rsidRDefault="007D609D" w:rsidP="007D609D">
      <w:pPr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ja-JP"/>
        </w:rPr>
      </w:pPr>
      <w:r w:rsidRPr="007D609D">
        <w:rPr>
          <w:rFonts w:ascii="Verdana" w:eastAsia="Times New Roman" w:hAnsi="Verdana" w:cs="Times New Roman"/>
          <w:sz w:val="18"/>
          <w:szCs w:val="18"/>
          <w:lang w:eastAsia="ja-JP"/>
        </w:rPr>
        <w:t xml:space="preserve">e-mail: sois00600d@istruzione.it  - itet.licei@gmail.com  -  e-mail </w:t>
      </w:r>
      <w:proofErr w:type="spellStart"/>
      <w:r w:rsidRPr="007D609D">
        <w:rPr>
          <w:rFonts w:ascii="Verdana" w:eastAsia="Times New Roman" w:hAnsi="Verdana" w:cs="Times New Roman"/>
          <w:sz w:val="18"/>
          <w:szCs w:val="18"/>
          <w:lang w:eastAsia="ja-JP"/>
        </w:rPr>
        <w:t>pec</w:t>
      </w:r>
      <w:proofErr w:type="spellEnd"/>
      <w:r w:rsidRPr="007D609D">
        <w:rPr>
          <w:rFonts w:ascii="Verdana" w:eastAsia="Times New Roman" w:hAnsi="Verdana" w:cs="Times New Roman"/>
          <w:sz w:val="18"/>
          <w:szCs w:val="18"/>
          <w:lang w:eastAsia="ja-JP"/>
        </w:rPr>
        <w:t xml:space="preserve">: </w:t>
      </w:r>
      <w:hyperlink r:id="rId9" w:history="1">
        <w:r w:rsidRPr="007D609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ja-JP"/>
          </w:rPr>
          <w:t>sois00600d@pec.istruzione.it</w:t>
        </w:r>
      </w:hyperlink>
      <w:r w:rsidRPr="007D609D">
        <w:rPr>
          <w:rFonts w:ascii="Verdana" w:eastAsia="Times New Roman" w:hAnsi="Verdana" w:cs="Times New Roman"/>
          <w:color w:val="0000FF"/>
          <w:sz w:val="18"/>
          <w:szCs w:val="18"/>
          <w:lang w:eastAsia="ja-JP"/>
        </w:rPr>
        <w:t xml:space="preserve">    </w:t>
      </w:r>
    </w:p>
    <w:p w:rsidR="001C66A2" w:rsidRPr="007D609D" w:rsidRDefault="007D609D" w:rsidP="007D609D">
      <w:pPr>
        <w:jc w:val="center"/>
        <w:rPr>
          <w:rFonts w:ascii="Verdana" w:hAnsi="Verdana"/>
          <w:lang w:val="en-US"/>
        </w:rPr>
      </w:pPr>
      <w:proofErr w:type="spellStart"/>
      <w:r w:rsidRPr="007D609D">
        <w:rPr>
          <w:rFonts w:ascii="Verdana" w:eastAsia="Times New Roman" w:hAnsi="Verdana" w:cs="Times New Roman"/>
          <w:color w:val="0000FF"/>
          <w:sz w:val="18"/>
          <w:szCs w:val="18"/>
          <w:lang w:val="en-US" w:eastAsia="ja-JP"/>
        </w:rPr>
        <w:t>sito</w:t>
      </w:r>
      <w:proofErr w:type="spellEnd"/>
      <w:r w:rsidRPr="007D609D">
        <w:rPr>
          <w:rFonts w:ascii="Verdana" w:eastAsia="Times New Roman" w:hAnsi="Verdana" w:cs="Times New Roman"/>
          <w:color w:val="0000FF"/>
          <w:sz w:val="18"/>
          <w:szCs w:val="18"/>
          <w:lang w:val="en-US" w:eastAsia="ja-JP"/>
        </w:rPr>
        <w:t xml:space="preserve"> web: </w:t>
      </w:r>
      <w:hyperlink r:id="rId10" w:history="1">
        <w:r w:rsidRPr="007D609D">
          <w:rPr>
            <w:rFonts w:ascii="Verdana" w:eastAsia="Times New Roman" w:hAnsi="Verdana" w:cs="Times New Roman"/>
            <w:i/>
            <w:color w:val="0000FF"/>
            <w:sz w:val="18"/>
            <w:szCs w:val="18"/>
            <w:u w:val="single"/>
            <w:lang w:val="en-US" w:eastAsia="ja-JP"/>
          </w:rPr>
          <w:t>www.davincichiavenna.gov.it</w:t>
        </w:r>
      </w:hyperlink>
    </w:p>
    <w:p w:rsidR="00443CD5" w:rsidRPr="005D701C" w:rsidRDefault="00443CD5" w:rsidP="00443CD5">
      <w:pPr>
        <w:jc w:val="center"/>
        <w:rPr>
          <w:rFonts w:ascii="Verdana" w:hAnsi="Verdana"/>
          <w:b/>
          <w:sz w:val="44"/>
          <w:szCs w:val="44"/>
          <w:u w:val="single"/>
        </w:rPr>
      </w:pPr>
      <w:r w:rsidRPr="005D701C">
        <w:rPr>
          <w:rFonts w:ascii="Verdana" w:hAnsi="Verdana"/>
          <w:b/>
          <w:sz w:val="44"/>
          <w:szCs w:val="44"/>
          <w:u w:val="single"/>
        </w:rPr>
        <w:t xml:space="preserve">A V </w:t>
      </w:r>
      <w:proofErr w:type="spellStart"/>
      <w:r w:rsidRPr="005D701C">
        <w:rPr>
          <w:rFonts w:ascii="Verdana" w:hAnsi="Verdana"/>
          <w:b/>
          <w:sz w:val="44"/>
          <w:szCs w:val="44"/>
          <w:u w:val="single"/>
        </w:rPr>
        <w:t>V</w:t>
      </w:r>
      <w:proofErr w:type="spellEnd"/>
      <w:r w:rsidRPr="005D701C">
        <w:rPr>
          <w:rFonts w:ascii="Verdana" w:hAnsi="Verdana"/>
          <w:b/>
          <w:sz w:val="44"/>
          <w:szCs w:val="44"/>
          <w:u w:val="single"/>
        </w:rPr>
        <w:t xml:space="preserve"> I S O</w:t>
      </w:r>
    </w:p>
    <w:p w:rsidR="001C66A2" w:rsidRPr="005D701C" w:rsidRDefault="00941992" w:rsidP="00941992">
      <w:pPr>
        <w:ind w:left="1560" w:hanging="15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OGGETTO: </w:t>
      </w:r>
      <w:r>
        <w:rPr>
          <w:rFonts w:ascii="Verdana" w:hAnsi="Verdana"/>
          <w:b/>
        </w:rPr>
        <w:tab/>
        <w:t>CERTIFICAZIONE UNICA 2015 EX CUD E</w:t>
      </w:r>
      <w:r w:rsidR="00EE111B">
        <w:rPr>
          <w:rFonts w:ascii="Verdana" w:hAnsi="Verdana"/>
          <w:b/>
        </w:rPr>
        <w:t xml:space="preserve"> </w:t>
      </w:r>
      <w:r w:rsidR="00C53D5D" w:rsidRPr="005D701C">
        <w:rPr>
          <w:rFonts w:ascii="Verdana" w:hAnsi="Verdana"/>
          <w:b/>
        </w:rPr>
        <w:t xml:space="preserve">MODELLO </w:t>
      </w:r>
      <w:r w:rsidRPr="005D701C">
        <w:rPr>
          <w:rFonts w:ascii="Verdana" w:hAnsi="Verdana"/>
          <w:b/>
        </w:rPr>
        <w:t>730 IN MODALITÀ SELF-SERVICE 2015</w:t>
      </w:r>
      <w:r>
        <w:rPr>
          <w:rFonts w:ascii="Verdana" w:hAnsi="Verdana"/>
          <w:b/>
        </w:rPr>
        <w:t>.</w:t>
      </w:r>
    </w:p>
    <w:p w:rsidR="00CE22F7" w:rsidRPr="005D701C" w:rsidRDefault="00CE22F7" w:rsidP="001C66A2">
      <w:pPr>
        <w:jc w:val="both"/>
        <w:rPr>
          <w:rFonts w:ascii="Verdana" w:hAnsi="Verdana"/>
        </w:rPr>
      </w:pPr>
      <w:r w:rsidRPr="005D701C">
        <w:rPr>
          <w:rFonts w:ascii="Verdana" w:hAnsi="Verdana"/>
        </w:rPr>
        <w:t>Si avvisano i dipendenti che tramite il po</w:t>
      </w:r>
      <w:r w:rsidR="00EE111B">
        <w:rPr>
          <w:rFonts w:ascii="Verdana" w:hAnsi="Verdana"/>
        </w:rPr>
        <w:t>r</w:t>
      </w:r>
      <w:r w:rsidRPr="005D701C">
        <w:rPr>
          <w:rFonts w:ascii="Verdana" w:hAnsi="Verdana"/>
        </w:rPr>
        <w:t xml:space="preserve">tale </w:t>
      </w:r>
      <w:proofErr w:type="spellStart"/>
      <w:r w:rsidRPr="005D701C">
        <w:rPr>
          <w:rFonts w:ascii="Verdana" w:hAnsi="Verdana"/>
        </w:rPr>
        <w:t>NoiP</w:t>
      </w:r>
      <w:r w:rsidR="00EE111B">
        <w:rPr>
          <w:rFonts w:ascii="Verdana" w:hAnsi="Verdana"/>
        </w:rPr>
        <w:t>A</w:t>
      </w:r>
      <w:proofErr w:type="spellEnd"/>
      <w:r w:rsidRPr="005D701C">
        <w:rPr>
          <w:rFonts w:ascii="Verdana" w:hAnsi="Verdana"/>
        </w:rPr>
        <w:t xml:space="preserve"> è resa disponibile la Certificazione Unica 2015 (ex CUD).</w:t>
      </w:r>
    </w:p>
    <w:p w:rsidR="00CE22F7" w:rsidRDefault="00CE22F7" w:rsidP="001C66A2">
      <w:pPr>
        <w:jc w:val="both"/>
        <w:rPr>
          <w:rFonts w:ascii="Verdana" w:hAnsi="Verdana"/>
        </w:rPr>
      </w:pPr>
      <w:r w:rsidRPr="005D701C">
        <w:rPr>
          <w:rFonts w:ascii="Verdana" w:hAnsi="Verdana"/>
        </w:rPr>
        <w:t>Si precisa però che per l’anno in corso la compilazione del 730 avviene esclusivamente tramite il modello 730 precompilato disponibile o sul sito dell’Agenzia delle Entrate e/o sul sito dell’INPS a cui è possibile accedere tramite le credenziali di accesso.</w:t>
      </w:r>
    </w:p>
    <w:p w:rsidR="00092758" w:rsidRDefault="00092758" w:rsidP="001C66A2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Per poter entrare nel </w:t>
      </w:r>
      <w:bookmarkStart w:id="0" w:name="_GoBack"/>
      <w:bookmarkEnd w:id="0"/>
      <w:r>
        <w:rPr>
          <w:rFonts w:ascii="Verdana" w:hAnsi="Verdana"/>
          <w:i/>
        </w:rPr>
        <w:t xml:space="preserve">sito dell’Agenzia delle Entrate occorre entrate nel sito agenzia delle entrate ed effettuare la registrazione a </w:t>
      </w:r>
      <w:proofErr w:type="spellStart"/>
      <w:r>
        <w:rPr>
          <w:rFonts w:ascii="Verdana" w:hAnsi="Verdana"/>
          <w:i/>
        </w:rPr>
        <w:t>Fisconline</w:t>
      </w:r>
      <w:proofErr w:type="spellEnd"/>
      <w:r>
        <w:rPr>
          <w:rFonts w:ascii="Verdana" w:hAnsi="Verdana"/>
          <w:i/>
        </w:rPr>
        <w:t>.</w:t>
      </w:r>
    </w:p>
    <w:p w:rsidR="00092758" w:rsidRDefault="00092758" w:rsidP="001C66A2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Per l’accesso ai servizi del servizio INPS occorre richiedere il Pin oppure essere in possesso di una Carta Nazionale dei Servizi (CNS)</w:t>
      </w:r>
    </w:p>
    <w:p w:rsidR="00CE22F7" w:rsidRPr="005D701C" w:rsidRDefault="00CE22F7" w:rsidP="001C66A2">
      <w:pPr>
        <w:jc w:val="both"/>
        <w:rPr>
          <w:rFonts w:ascii="Verdana" w:hAnsi="Verdana"/>
        </w:rPr>
      </w:pPr>
      <w:r w:rsidRPr="005D701C">
        <w:rPr>
          <w:rFonts w:ascii="Verdana" w:hAnsi="Verdana"/>
        </w:rPr>
        <w:t>Si consiglia di effettuare al più presto la registrazione al sito che si ritiene più utile in modo di poter accedere alla compilazione e/o invio del Modello 730/2015 il cui rimborso potrà avvenire direttamente sullo stipendio mensile di luglio.</w:t>
      </w:r>
    </w:p>
    <w:p w:rsidR="00EE111B" w:rsidRDefault="00EE111B" w:rsidP="001C66A2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riporta quanto comunicato dal Portale </w:t>
      </w:r>
      <w:proofErr w:type="spellStart"/>
      <w:r>
        <w:rPr>
          <w:rFonts w:ascii="Verdana" w:hAnsi="Verdana"/>
        </w:rPr>
        <w:t>NoiPA</w:t>
      </w:r>
      <w:proofErr w:type="spellEnd"/>
      <w:r>
        <w:rPr>
          <w:rFonts w:ascii="Verdana" w:hAnsi="Verdana"/>
        </w:rPr>
        <w:t xml:space="preserve"> circa la possibilità di invio e/o compilazione del </w:t>
      </w:r>
      <w:proofErr w:type="spellStart"/>
      <w:r>
        <w:rPr>
          <w:rFonts w:ascii="Verdana" w:hAnsi="Verdana"/>
        </w:rPr>
        <w:t>Mod</w:t>
      </w:r>
      <w:proofErr w:type="spellEnd"/>
      <w:r>
        <w:rPr>
          <w:rFonts w:ascii="Verdana" w:hAnsi="Verdana"/>
        </w:rPr>
        <w:t>. 730:</w:t>
      </w:r>
    </w:p>
    <w:p w:rsidR="00C53D5D" w:rsidRDefault="00C53D5D" w:rsidP="001C66A2">
      <w:pPr>
        <w:jc w:val="both"/>
        <w:rPr>
          <w:rFonts w:ascii="Verdana" w:hAnsi="Verdana"/>
          <w:i/>
          <w:sz w:val="20"/>
          <w:szCs w:val="20"/>
        </w:rPr>
      </w:pPr>
      <w:r w:rsidRPr="00EE111B">
        <w:rPr>
          <w:rFonts w:ascii="Verdana" w:hAnsi="Verdana"/>
          <w:i/>
          <w:sz w:val="20"/>
          <w:szCs w:val="20"/>
        </w:rPr>
        <w:t xml:space="preserve">Dall’anno 2015 è introdotta, in via sperimentale, la dichiarazione dei redditi precompilata per lavoratori dipendenti e pensionati, con il modello 730 precompilato a cura dell’Agenzia delle Entrate. Per evitare la duplicazione dei servizi offerti tramite il self-service 730web con quelli erogati tramite il modello precompilato, il sistema </w:t>
      </w:r>
      <w:proofErr w:type="spellStart"/>
      <w:r w:rsidRPr="00EE111B">
        <w:rPr>
          <w:rFonts w:ascii="Verdana" w:hAnsi="Verdana"/>
          <w:i/>
          <w:sz w:val="20"/>
          <w:szCs w:val="20"/>
        </w:rPr>
        <w:t>NoiPA</w:t>
      </w:r>
      <w:proofErr w:type="spellEnd"/>
      <w:r w:rsidRPr="00EE111B">
        <w:rPr>
          <w:rFonts w:ascii="Verdana" w:hAnsi="Verdana"/>
          <w:i/>
          <w:sz w:val="20"/>
          <w:szCs w:val="20"/>
        </w:rPr>
        <w:t xml:space="preserve">, per l’anno 2015, non erogherà l’assistenza fiscale diretta. A seguito delle verifiche tecniche sulle modalità di erogazione del servizio si è ritenuto che la compilazione del modello 730 in modalità self-service tramite il portale </w:t>
      </w:r>
      <w:proofErr w:type="spellStart"/>
      <w:r w:rsidRPr="00EE111B">
        <w:rPr>
          <w:rFonts w:ascii="Verdana" w:hAnsi="Verdana"/>
          <w:i/>
          <w:sz w:val="20"/>
          <w:szCs w:val="20"/>
        </w:rPr>
        <w:t>NoiPA</w:t>
      </w:r>
      <w:proofErr w:type="spellEnd"/>
      <w:r w:rsidRPr="00EE111B">
        <w:rPr>
          <w:rFonts w:ascii="Verdana" w:hAnsi="Verdana"/>
          <w:i/>
          <w:sz w:val="20"/>
          <w:szCs w:val="20"/>
        </w:rPr>
        <w:t xml:space="preserve"> non garantisca benefici ulteriori rispetto al modello precompilato. Si ricorda che, in base alle istruzioni del modello 730/2015 pubblicate sul sito dell’Agenzia delle Entrate, il modello 730 potrà essere presentato, dal 15 aprile al 7 luglio 2015: - tramite l’Agenzia delle Entrate con accesso alla dichiarazione 730 precompilata; - tramite CAF o professionista abilitato, in modalità ordinaria o precompilata. A partire dal mese di luglio, </w:t>
      </w:r>
      <w:proofErr w:type="spellStart"/>
      <w:r w:rsidRPr="00EE111B">
        <w:rPr>
          <w:rFonts w:ascii="Verdana" w:hAnsi="Verdana"/>
          <w:i/>
          <w:sz w:val="20"/>
          <w:szCs w:val="20"/>
        </w:rPr>
        <w:t>NoiPA</w:t>
      </w:r>
      <w:proofErr w:type="spellEnd"/>
      <w:r w:rsidRPr="00EE111B">
        <w:rPr>
          <w:rFonts w:ascii="Verdana" w:hAnsi="Verdana"/>
          <w:i/>
          <w:sz w:val="20"/>
          <w:szCs w:val="20"/>
        </w:rPr>
        <w:t xml:space="preserve"> provvederà all’applicazione, direttamente sullo stipendio mensile, delle risultanze del modello 730 presentato con le modalità sopra descritte. Con successiva comunicazione saranno indicati i link e i riferimenti, sul sito dell’Agenzia delle Entrate, per accedere al servizio.</w:t>
      </w:r>
    </w:p>
    <w:p w:rsidR="001C66A2" w:rsidRPr="005D701C" w:rsidRDefault="001C66A2" w:rsidP="001C66A2">
      <w:pPr>
        <w:spacing w:after="0" w:line="240" w:lineRule="auto"/>
        <w:ind w:firstLine="5528"/>
        <w:jc w:val="center"/>
        <w:rPr>
          <w:rFonts w:ascii="Verdana" w:hAnsi="Verdana"/>
        </w:rPr>
      </w:pPr>
      <w:r w:rsidRPr="005D701C">
        <w:rPr>
          <w:rFonts w:ascii="Verdana" w:hAnsi="Verdana"/>
        </w:rPr>
        <w:t>IL D.S.G.A</w:t>
      </w:r>
    </w:p>
    <w:p w:rsidR="001C66A2" w:rsidRPr="005D701C" w:rsidRDefault="001C66A2" w:rsidP="001C66A2">
      <w:pPr>
        <w:spacing w:after="0" w:line="240" w:lineRule="auto"/>
        <w:ind w:firstLine="5528"/>
        <w:jc w:val="center"/>
        <w:rPr>
          <w:rFonts w:ascii="Verdana" w:hAnsi="Verdana"/>
        </w:rPr>
      </w:pPr>
      <w:r w:rsidRPr="005D701C">
        <w:rPr>
          <w:rFonts w:ascii="Verdana" w:hAnsi="Verdana"/>
        </w:rPr>
        <w:t xml:space="preserve">Franca Maria </w:t>
      </w:r>
      <w:proofErr w:type="spellStart"/>
      <w:r w:rsidRPr="005D701C">
        <w:rPr>
          <w:rFonts w:ascii="Verdana" w:hAnsi="Verdana"/>
        </w:rPr>
        <w:t>Fibioli</w:t>
      </w:r>
      <w:proofErr w:type="spellEnd"/>
    </w:p>
    <w:p w:rsidR="00EE111B" w:rsidRDefault="00EE111B" w:rsidP="001C66A2">
      <w:pPr>
        <w:jc w:val="both"/>
        <w:rPr>
          <w:rFonts w:ascii="Verdana" w:hAnsi="Verdana"/>
        </w:rPr>
      </w:pPr>
    </w:p>
    <w:p w:rsidR="001C66A2" w:rsidRDefault="001C66A2" w:rsidP="001C66A2">
      <w:pPr>
        <w:jc w:val="both"/>
        <w:rPr>
          <w:rFonts w:ascii="Verdana" w:hAnsi="Verdana"/>
        </w:rPr>
      </w:pPr>
      <w:r w:rsidRPr="005D701C">
        <w:rPr>
          <w:rFonts w:ascii="Verdana" w:hAnsi="Verdana"/>
        </w:rPr>
        <w:t xml:space="preserve">REFERENTE: D.S.G.A. Franca Maria </w:t>
      </w:r>
      <w:proofErr w:type="spellStart"/>
      <w:r w:rsidRPr="005D701C">
        <w:rPr>
          <w:rFonts w:ascii="Verdana" w:hAnsi="Verdana"/>
        </w:rPr>
        <w:t>Fibioli</w:t>
      </w:r>
      <w:proofErr w:type="spellEnd"/>
    </w:p>
    <w:p w:rsidR="00092758" w:rsidRDefault="00092758" w:rsidP="001C66A2">
      <w:pPr>
        <w:jc w:val="both"/>
        <w:rPr>
          <w:rFonts w:ascii="Verdana" w:hAnsi="Verdana"/>
        </w:rPr>
      </w:pPr>
    </w:p>
    <w:p w:rsidR="001C66A2" w:rsidRPr="00092758" w:rsidRDefault="006A2C5C" w:rsidP="007D609D">
      <w:pPr>
        <w:rPr>
          <w:rFonts w:ascii="Verdana" w:hAnsi="Verdana"/>
          <w:sz w:val="12"/>
          <w:szCs w:val="12"/>
        </w:rPr>
      </w:pPr>
      <w:r w:rsidRPr="00092758">
        <w:rPr>
          <w:rFonts w:ascii="Verdana" w:hAnsi="Verdana"/>
          <w:sz w:val="12"/>
          <w:szCs w:val="12"/>
        </w:rPr>
        <w:fldChar w:fldCharType="begin"/>
      </w:r>
      <w:r w:rsidRPr="00092758">
        <w:rPr>
          <w:rFonts w:ascii="Verdana" w:hAnsi="Verdana"/>
          <w:sz w:val="12"/>
          <w:szCs w:val="12"/>
        </w:rPr>
        <w:instrText xml:space="preserve"> FILENAME  \* Lower \p  \* MERGEFORMAT </w:instrText>
      </w:r>
      <w:r w:rsidRPr="00092758">
        <w:rPr>
          <w:rFonts w:ascii="Verdana" w:hAnsi="Verdana"/>
          <w:sz w:val="12"/>
          <w:szCs w:val="12"/>
        </w:rPr>
        <w:fldChar w:fldCharType="separate"/>
      </w:r>
      <w:r w:rsidRPr="00092758">
        <w:rPr>
          <w:rFonts w:ascii="Verdana" w:hAnsi="Verdana"/>
          <w:noProof/>
          <w:sz w:val="12"/>
          <w:szCs w:val="12"/>
        </w:rPr>
        <w:t>k:\area condivisa\circolari\circolari 2014-2015\avvisi - altro\avviso 730 web.docx</w:t>
      </w:r>
      <w:r w:rsidRPr="00092758">
        <w:rPr>
          <w:rFonts w:ascii="Verdana" w:hAnsi="Verdana"/>
          <w:sz w:val="12"/>
          <w:szCs w:val="12"/>
        </w:rPr>
        <w:fldChar w:fldCharType="end"/>
      </w:r>
    </w:p>
    <w:sectPr w:rsidR="001C66A2" w:rsidRPr="00092758" w:rsidSect="00092758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D5"/>
    <w:rsid w:val="00092758"/>
    <w:rsid w:val="001C66A2"/>
    <w:rsid w:val="00216FB6"/>
    <w:rsid w:val="00443CD5"/>
    <w:rsid w:val="005D701C"/>
    <w:rsid w:val="006A2C5C"/>
    <w:rsid w:val="006A4C79"/>
    <w:rsid w:val="007D609D"/>
    <w:rsid w:val="00941992"/>
    <w:rsid w:val="00C53D5D"/>
    <w:rsid w:val="00CE22F7"/>
    <w:rsid w:val="00E4357E"/>
    <w:rsid w:val="00EE111B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43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6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43CD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443CD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6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216FB6"/>
    <w:rPr>
      <w:b/>
      <w:bCs/>
    </w:rPr>
  </w:style>
  <w:style w:type="character" w:customStyle="1" w:styleId="tag-page-item2">
    <w:name w:val="tag-page-item2"/>
    <w:basedOn w:val="Carpredefinitoparagrafo"/>
    <w:rsid w:val="00216FB6"/>
    <w:rPr>
      <w:vanish w:val="0"/>
      <w:webHidden w:val="0"/>
      <w:sz w:val="31"/>
      <w:szCs w:val="31"/>
      <w:bdr w:val="single" w:sz="48" w:space="4" w:color="E2D5C5" w:frame="1"/>
      <w:shd w:val="clear" w:color="auto" w:fill="F9F9F9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927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9275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927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92758"/>
    <w:rPr>
      <w:rFonts w:ascii="Arial" w:eastAsia="Times New Roman" w:hAnsi="Arial" w:cs="Arial"/>
      <w:vanish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43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6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43CD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rsid w:val="00443CD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6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216FB6"/>
    <w:rPr>
      <w:b/>
      <w:bCs/>
    </w:rPr>
  </w:style>
  <w:style w:type="character" w:customStyle="1" w:styleId="tag-page-item2">
    <w:name w:val="tag-page-item2"/>
    <w:basedOn w:val="Carpredefinitoparagrafo"/>
    <w:rsid w:val="00216FB6"/>
    <w:rPr>
      <w:vanish w:val="0"/>
      <w:webHidden w:val="0"/>
      <w:sz w:val="31"/>
      <w:szCs w:val="31"/>
      <w:bdr w:val="single" w:sz="48" w:space="4" w:color="E2D5C5" w:frame="1"/>
      <w:shd w:val="clear" w:color="auto" w:fill="F9F9F9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927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9275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927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92758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1075">
                              <w:marLeft w:val="30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7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1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82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51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4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8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72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055">
              <w:marLeft w:val="45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1703">
              <w:marLeft w:val="375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372">
              <w:marLeft w:val="120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218">
              <w:marLeft w:val="2925"/>
              <w:marRight w:val="0"/>
              <w:marTop w:val="20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2241">
              <w:marLeft w:val="3000"/>
              <w:marRight w:val="0"/>
              <w:marTop w:val="3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6195">
              <w:marLeft w:val="450"/>
              <w:marRight w:val="0"/>
              <w:marTop w:val="2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088">
              <w:marLeft w:val="645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2749">
              <w:marLeft w:val="795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6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vincichiavenn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6D49-9C1E-418B-8EE6-547BD952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di Istruzione Superiore di Chiavenna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Postazione01</cp:lastModifiedBy>
  <cp:revision>9</cp:revision>
  <cp:lastPrinted>2015-03-26T09:51:00Z</cp:lastPrinted>
  <dcterms:created xsi:type="dcterms:W3CDTF">2014-03-25T07:39:00Z</dcterms:created>
  <dcterms:modified xsi:type="dcterms:W3CDTF">2015-03-26T09:51:00Z</dcterms:modified>
</cp:coreProperties>
</file>