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4AF28" w14:textId="77777777" w:rsidR="007C585C" w:rsidRPr="00606284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QUESTIONARIO DI </w:t>
      </w:r>
      <w:r w:rsidR="00AF22CA">
        <w:rPr>
          <w:b/>
        </w:rPr>
        <w:t>“</w:t>
      </w:r>
      <w:r w:rsidR="00A6213E">
        <w:rPr>
          <w:b/>
        </w:rPr>
        <w:t>VALORIZZAZIONE</w:t>
      </w:r>
      <w:r w:rsidR="00AF22CA">
        <w:rPr>
          <w:b/>
        </w:rPr>
        <w:t>”</w:t>
      </w:r>
      <w:r w:rsidRPr="00606284">
        <w:rPr>
          <w:b/>
        </w:rPr>
        <w:t xml:space="preserve">  </w:t>
      </w:r>
    </w:p>
    <w:p w14:paraId="1310842D" w14:textId="77777777" w:rsidR="007C585C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A CURA </w:t>
      </w:r>
      <w:r w:rsidR="002204B9">
        <w:rPr>
          <w:b/>
        </w:rPr>
        <w:t>DEI DOCENTI</w:t>
      </w:r>
    </w:p>
    <w:p w14:paraId="7BAB6286" w14:textId="77777777" w:rsidR="007C585C" w:rsidRDefault="007C585C" w:rsidP="007C585C">
      <w:pPr>
        <w:spacing w:after="0"/>
        <w:jc w:val="center"/>
        <w:rPr>
          <w:b/>
        </w:rPr>
      </w:pPr>
    </w:p>
    <w:p w14:paraId="78EFA703" w14:textId="77777777" w:rsidR="007C585C" w:rsidRPr="005D031B" w:rsidRDefault="007C585C" w:rsidP="007C585C">
      <w:pPr>
        <w:spacing w:after="0"/>
        <w:jc w:val="both"/>
      </w:pPr>
      <w:r w:rsidRPr="005D031B">
        <w:t xml:space="preserve">Il presente questionario, </w:t>
      </w:r>
      <w:r w:rsidR="00077157" w:rsidRPr="005D031B">
        <w:t>compilato dai docenti</w:t>
      </w:r>
      <w:r w:rsidRPr="005D031B">
        <w:t xml:space="preserve">,  ha lo scopo di registrare in forma anonima </w:t>
      </w:r>
      <w:r w:rsidR="00A6213E">
        <w:t xml:space="preserve">la “valorizzazione” </w:t>
      </w:r>
      <w:r w:rsidR="00077157" w:rsidRPr="005D031B">
        <w:t>dei propri colleghi</w:t>
      </w:r>
      <w:r w:rsidR="00AF22CA" w:rsidRPr="005D031B">
        <w:t xml:space="preserve"> da parte di ciascun docente</w:t>
      </w:r>
      <w:r w:rsidRPr="005D031B">
        <w:t xml:space="preserve">. </w:t>
      </w:r>
    </w:p>
    <w:p w14:paraId="67E4079D" w14:textId="77777777" w:rsidR="005D031B" w:rsidRDefault="005D031B" w:rsidP="007C585C">
      <w:pPr>
        <w:spacing w:after="0"/>
        <w:jc w:val="both"/>
        <w:rPr>
          <w:b/>
        </w:rPr>
      </w:pPr>
      <w:bookmarkStart w:id="0" w:name="_GoBack"/>
      <w:bookmarkEnd w:id="0"/>
    </w:p>
    <w:p w14:paraId="32050460" w14:textId="77777777" w:rsidR="005D031B" w:rsidRDefault="005D031B" w:rsidP="005D031B">
      <w:pPr>
        <w:jc w:val="both"/>
        <w:rPr>
          <w:b/>
        </w:rPr>
      </w:pPr>
      <w:r>
        <w:rPr>
          <w:b/>
        </w:rPr>
        <w:t xml:space="preserve">Quali colleghi, lei, </w:t>
      </w:r>
      <w:r w:rsidR="00A6213E">
        <w:rPr>
          <w:b/>
        </w:rPr>
        <w:t xml:space="preserve">“valorizzerebbe” </w:t>
      </w:r>
      <w:r>
        <w:rPr>
          <w:b/>
        </w:rPr>
        <w:t xml:space="preserve"> sulla base:</w:t>
      </w:r>
    </w:p>
    <w:p w14:paraId="0585B7C3" w14:textId="77777777"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garantire agli studenti le adeguate condizioni per il raggiungimento del successo formativo;</w:t>
      </w:r>
    </w:p>
    <w:p w14:paraId="75E761FE" w14:textId="77777777"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contribuire al buon funzionamento e alla buona organizzazione della scuola;</w:t>
      </w:r>
    </w:p>
    <w:p w14:paraId="48A74948" w14:textId="77777777" w:rsidR="005D031B" w:rsidRDefault="00A6213E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della loro </w:t>
      </w:r>
      <w:r w:rsidR="005D031B">
        <w:rPr>
          <w:b/>
        </w:rPr>
        <w:t>capacità di relazionarsi con gli altri docenti nell’ottica di  una dimensione collegiale dell’insegnamento;</w:t>
      </w:r>
    </w:p>
    <w:p w14:paraId="54B31A4F" w14:textId="77777777" w:rsidR="005D031B" w:rsidRP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 contributo che riescono a dare per la crescita professionale degli altri docenti.</w:t>
      </w:r>
    </w:p>
    <w:p w14:paraId="760529A7" w14:textId="77777777" w:rsidR="005D031B" w:rsidRDefault="005D031B" w:rsidP="007C585C">
      <w:pPr>
        <w:spacing w:after="0"/>
        <w:jc w:val="both"/>
        <w:rPr>
          <w:b/>
        </w:rPr>
      </w:pPr>
      <w:r>
        <w:t>(</w:t>
      </w:r>
      <w:r w:rsidR="00C66209">
        <w:t>I nomi vanno indicati</w:t>
      </w:r>
      <w:r>
        <w:t xml:space="preserve"> seguendo </w:t>
      </w:r>
      <w:r w:rsidR="00C66209">
        <w:t>il criterio della</w:t>
      </w:r>
      <w:r>
        <w:t xml:space="preserve"> gradualità</w:t>
      </w:r>
      <w:r w:rsidR="00C66209">
        <w:t xml:space="preserve"> dell</w:t>
      </w:r>
      <w:r w:rsidR="00A6213E">
        <w:t>a “valorizzazione”</w:t>
      </w:r>
      <w:r w:rsidR="00C66209">
        <w:t>.</w:t>
      </w:r>
      <w:r w:rsidR="0019343A">
        <w:t xml:space="preserve"> Non necessariamente bisogna partire dal grado più alto. </w:t>
      </w:r>
      <w:r w:rsidR="0019343A" w:rsidRPr="00557EF7">
        <w:rPr>
          <w:b/>
        </w:rPr>
        <w:t xml:space="preserve">Indicare </w:t>
      </w:r>
      <w:proofErr w:type="spellStart"/>
      <w:r w:rsidR="0019343A" w:rsidRPr="00557EF7">
        <w:rPr>
          <w:b/>
        </w:rPr>
        <w:t>max</w:t>
      </w:r>
      <w:proofErr w:type="spellEnd"/>
      <w:r w:rsidRPr="00557EF7">
        <w:rPr>
          <w:b/>
        </w:rPr>
        <w:t xml:space="preserve"> 10 nomi</w:t>
      </w:r>
      <w:r w:rsidR="00557EF7">
        <w:rPr>
          <w:b/>
        </w:rPr>
        <w:t>, i nomi indicati oltre il decimo non sono presi in considerazione</w:t>
      </w:r>
      <w:r w:rsidR="00A6213E">
        <w:t>.</w:t>
      </w:r>
      <w:r>
        <w:t>)</w:t>
      </w:r>
    </w:p>
    <w:p w14:paraId="3F1BED85" w14:textId="77777777" w:rsidR="007D2E80" w:rsidRDefault="007D2E80" w:rsidP="007C585C">
      <w:pPr>
        <w:spacing w:after="0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023"/>
      </w:tblGrid>
      <w:tr w:rsidR="00E25E83" w14:paraId="4A856B14" w14:textId="77777777" w:rsidTr="00E25E83">
        <w:tc>
          <w:tcPr>
            <w:tcW w:w="675" w:type="dxa"/>
          </w:tcPr>
          <w:p w14:paraId="2D73D8EA" w14:textId="77777777" w:rsidR="00E25E83" w:rsidRDefault="00E25E83" w:rsidP="00E25E83">
            <w:pPr>
              <w:spacing w:line="480" w:lineRule="auto"/>
              <w:jc w:val="center"/>
            </w:pPr>
            <w:r>
              <w:t>N.</w:t>
            </w:r>
          </w:p>
        </w:tc>
        <w:tc>
          <w:tcPr>
            <w:tcW w:w="8080" w:type="dxa"/>
          </w:tcPr>
          <w:p w14:paraId="50555B6E" w14:textId="77777777" w:rsidR="00E25E83" w:rsidRDefault="00E25E83" w:rsidP="00E25E83">
            <w:pPr>
              <w:spacing w:line="480" w:lineRule="auto"/>
              <w:jc w:val="center"/>
            </w:pPr>
            <w:r>
              <w:t>NOME DOCENTE DA VALORIZZARE</w:t>
            </w:r>
          </w:p>
        </w:tc>
        <w:tc>
          <w:tcPr>
            <w:tcW w:w="1023" w:type="dxa"/>
          </w:tcPr>
          <w:p w14:paraId="75A15D4E" w14:textId="77777777" w:rsidR="00E25E83" w:rsidRDefault="00E25E83" w:rsidP="00E25E83">
            <w:pPr>
              <w:spacing w:line="480" w:lineRule="auto"/>
              <w:jc w:val="center"/>
            </w:pPr>
            <w:r>
              <w:t>PUNTI</w:t>
            </w:r>
          </w:p>
        </w:tc>
      </w:tr>
      <w:tr w:rsidR="00E25E83" w14:paraId="18CF104C" w14:textId="77777777" w:rsidTr="00E25E83">
        <w:tc>
          <w:tcPr>
            <w:tcW w:w="675" w:type="dxa"/>
          </w:tcPr>
          <w:p w14:paraId="7B69ADE9" w14:textId="77777777"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2041C712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167EC818" w14:textId="77777777"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</w:tr>
      <w:tr w:rsidR="00E25E83" w14:paraId="2A6544E5" w14:textId="77777777" w:rsidTr="00E25E83">
        <w:tc>
          <w:tcPr>
            <w:tcW w:w="675" w:type="dxa"/>
          </w:tcPr>
          <w:p w14:paraId="5AB0E356" w14:textId="77777777"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4F0E4F21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72FE8C9C" w14:textId="77777777"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</w:tr>
      <w:tr w:rsidR="00E25E83" w14:paraId="504BC676" w14:textId="77777777" w:rsidTr="00E25E83">
        <w:tc>
          <w:tcPr>
            <w:tcW w:w="675" w:type="dxa"/>
          </w:tcPr>
          <w:p w14:paraId="0A10C15D" w14:textId="77777777"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8080" w:type="dxa"/>
          </w:tcPr>
          <w:p w14:paraId="3FD6BACB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2BC8C574" w14:textId="77777777"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</w:tr>
      <w:tr w:rsidR="00E25E83" w14:paraId="11E67384" w14:textId="77777777" w:rsidTr="00E25E83">
        <w:tc>
          <w:tcPr>
            <w:tcW w:w="675" w:type="dxa"/>
          </w:tcPr>
          <w:p w14:paraId="0609761C" w14:textId="77777777"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8080" w:type="dxa"/>
          </w:tcPr>
          <w:p w14:paraId="3404D076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37BE12DD" w14:textId="77777777"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</w:tr>
      <w:tr w:rsidR="00E25E83" w14:paraId="435B5DDE" w14:textId="77777777" w:rsidTr="00E25E83">
        <w:tc>
          <w:tcPr>
            <w:tcW w:w="675" w:type="dxa"/>
          </w:tcPr>
          <w:p w14:paraId="50EA5084" w14:textId="77777777"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8080" w:type="dxa"/>
          </w:tcPr>
          <w:p w14:paraId="481FAF52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0295AEB1" w14:textId="77777777"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</w:tr>
      <w:tr w:rsidR="00E25E83" w14:paraId="7A9B8C67" w14:textId="77777777" w:rsidTr="00E25E83">
        <w:tc>
          <w:tcPr>
            <w:tcW w:w="675" w:type="dxa"/>
          </w:tcPr>
          <w:p w14:paraId="232CF5E1" w14:textId="77777777"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8080" w:type="dxa"/>
          </w:tcPr>
          <w:p w14:paraId="0EE17642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7A827A52" w14:textId="77777777"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</w:tr>
      <w:tr w:rsidR="00E25E83" w14:paraId="32C59869" w14:textId="77777777" w:rsidTr="00E25E83">
        <w:tc>
          <w:tcPr>
            <w:tcW w:w="675" w:type="dxa"/>
          </w:tcPr>
          <w:p w14:paraId="3C664BEC" w14:textId="77777777"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3B7B63FE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07B7D727" w14:textId="77777777"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</w:tr>
      <w:tr w:rsidR="00E25E83" w14:paraId="4D7DE64C" w14:textId="77777777" w:rsidTr="00E25E83">
        <w:tc>
          <w:tcPr>
            <w:tcW w:w="675" w:type="dxa"/>
          </w:tcPr>
          <w:p w14:paraId="6174B22F" w14:textId="77777777"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8080" w:type="dxa"/>
          </w:tcPr>
          <w:p w14:paraId="54E49E33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6195DE4C" w14:textId="77777777"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</w:tr>
      <w:tr w:rsidR="00E25E83" w14:paraId="76611C8D" w14:textId="77777777" w:rsidTr="00E25E83">
        <w:tc>
          <w:tcPr>
            <w:tcW w:w="675" w:type="dxa"/>
          </w:tcPr>
          <w:p w14:paraId="71F8BF88" w14:textId="77777777"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8080" w:type="dxa"/>
          </w:tcPr>
          <w:p w14:paraId="6ED8C102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0C716CA1" w14:textId="77777777"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</w:tr>
      <w:tr w:rsidR="00E25E83" w14:paraId="2B78E220" w14:textId="77777777" w:rsidTr="00E25E83">
        <w:tc>
          <w:tcPr>
            <w:tcW w:w="675" w:type="dxa"/>
          </w:tcPr>
          <w:p w14:paraId="069132AE" w14:textId="77777777"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8080" w:type="dxa"/>
          </w:tcPr>
          <w:p w14:paraId="0B51EE98" w14:textId="77777777"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14:paraId="613AE53B" w14:textId="77777777"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</w:tr>
    </w:tbl>
    <w:p w14:paraId="5787A95C" w14:textId="77777777" w:rsidR="00E25E83" w:rsidRDefault="00E25E83" w:rsidP="00A6213E">
      <w:pPr>
        <w:spacing w:after="0" w:line="480" w:lineRule="auto"/>
        <w:jc w:val="both"/>
      </w:pPr>
    </w:p>
    <w:p w14:paraId="0A79100F" w14:textId="77777777" w:rsidR="00E25E83" w:rsidRDefault="00E25E83" w:rsidP="00A6213E">
      <w:pPr>
        <w:spacing w:after="0" w:line="480" w:lineRule="auto"/>
        <w:jc w:val="both"/>
      </w:pPr>
    </w:p>
    <w:p w14:paraId="6169B68F" w14:textId="77777777" w:rsidR="00AF22CA" w:rsidRDefault="005D031B" w:rsidP="00E25E83">
      <w:pPr>
        <w:spacing w:after="0" w:line="480" w:lineRule="auto"/>
        <w:jc w:val="both"/>
      </w:pPr>
      <w:r>
        <w:t xml:space="preserve"> </w:t>
      </w:r>
    </w:p>
    <w:sectPr w:rsidR="00AF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5E4"/>
    <w:multiLevelType w:val="hybridMultilevel"/>
    <w:tmpl w:val="D494D042"/>
    <w:lvl w:ilvl="0" w:tplc="953CB3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D0"/>
    <w:rsid w:val="00077157"/>
    <w:rsid w:val="0019343A"/>
    <w:rsid w:val="002204B9"/>
    <w:rsid w:val="002807D0"/>
    <w:rsid w:val="002F7E4C"/>
    <w:rsid w:val="00354E08"/>
    <w:rsid w:val="00406612"/>
    <w:rsid w:val="0047089D"/>
    <w:rsid w:val="0048089C"/>
    <w:rsid w:val="00522C3A"/>
    <w:rsid w:val="00552F9A"/>
    <w:rsid w:val="00553B67"/>
    <w:rsid w:val="00557EF7"/>
    <w:rsid w:val="005D031B"/>
    <w:rsid w:val="006D0AF1"/>
    <w:rsid w:val="0076410B"/>
    <w:rsid w:val="007C585C"/>
    <w:rsid w:val="007D2E80"/>
    <w:rsid w:val="00803639"/>
    <w:rsid w:val="008C4423"/>
    <w:rsid w:val="009F03E5"/>
    <w:rsid w:val="00A6213E"/>
    <w:rsid w:val="00AF22CA"/>
    <w:rsid w:val="00C066B3"/>
    <w:rsid w:val="00C66209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4</cp:revision>
  <dcterms:created xsi:type="dcterms:W3CDTF">2017-05-11T14:44:00Z</dcterms:created>
  <dcterms:modified xsi:type="dcterms:W3CDTF">2017-05-16T05:46:00Z</dcterms:modified>
</cp:coreProperties>
</file>