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ayout w:type="fixed"/>
        <w:tblLook w:val="04A0" w:firstRow="1" w:lastRow="0" w:firstColumn="1" w:lastColumn="0" w:noHBand="0" w:noVBand="1"/>
      </w:tblPr>
      <w:tblGrid>
        <w:gridCol w:w="2376"/>
        <w:gridCol w:w="7478"/>
      </w:tblGrid>
      <w:tr w:rsidR="002F78AC" w:rsidTr="0069163E">
        <w:tc>
          <w:tcPr>
            <w:tcW w:w="9854" w:type="dxa"/>
            <w:gridSpan w:val="2"/>
            <w:tcBorders>
              <w:top w:val="nil"/>
              <w:left w:val="nil"/>
              <w:bottom w:val="nil"/>
              <w:right w:val="nil"/>
            </w:tcBorders>
          </w:tcPr>
          <w:p w:rsidR="002F78AC" w:rsidRDefault="002F78AC" w:rsidP="0069163E">
            <w:pPr>
              <w:jc w:val="center"/>
              <w:rPr>
                <w:rFonts w:ascii="Verdana" w:hAnsi="Verdana"/>
                <w:noProof/>
                <w:sz w:val="22"/>
                <w:szCs w:val="22"/>
              </w:rPr>
            </w:pPr>
            <w:r>
              <w:rPr>
                <w:rFonts w:ascii="Verdana" w:hAnsi="Verdana"/>
                <w:noProof/>
                <w:sz w:val="22"/>
                <w:szCs w:val="22"/>
                <w:lang w:eastAsia="it-IT"/>
              </w:rPr>
              <w:drawing>
                <wp:inline distT="0" distB="0" distL="0" distR="0" wp14:anchorId="6721AE2D" wp14:editId="1223F29B">
                  <wp:extent cx="419100" cy="428625"/>
                  <wp:effectExtent l="0" t="0" r="0" b="9525"/>
                  <wp:docPr id="2" name="Immagine 2" descr="STEMMA_REPUBBLICA.gif (43064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REPUBBLICA.gif (43064 by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tc>
      </w:tr>
      <w:tr w:rsidR="002F78AC" w:rsidTr="0069163E">
        <w:tc>
          <w:tcPr>
            <w:tcW w:w="9854" w:type="dxa"/>
            <w:gridSpan w:val="2"/>
            <w:tcBorders>
              <w:top w:val="nil"/>
              <w:left w:val="nil"/>
              <w:bottom w:val="single" w:sz="4" w:space="0" w:color="auto"/>
              <w:right w:val="nil"/>
            </w:tcBorders>
          </w:tcPr>
          <w:p w:rsidR="002F78AC" w:rsidRDefault="002F78AC" w:rsidP="0069163E">
            <w:pPr>
              <w:keepNext/>
              <w:tabs>
                <w:tab w:val="left" w:pos="1260"/>
              </w:tabs>
              <w:jc w:val="center"/>
              <w:outlineLvl w:val="0"/>
              <w:rPr>
                <w:rFonts w:ascii="Verdana" w:hAnsi="Verdana"/>
                <w:b/>
                <w:sz w:val="18"/>
                <w:szCs w:val="18"/>
              </w:rPr>
            </w:pPr>
            <w:r w:rsidRPr="00B958D0">
              <w:rPr>
                <w:rFonts w:ascii="Verdana" w:hAnsi="Verdana"/>
                <w:b/>
                <w:spacing w:val="26"/>
                <w:position w:val="6"/>
                <w:sz w:val="18"/>
                <w:szCs w:val="18"/>
              </w:rPr>
              <w:t>Ministero dell’Istr</w:t>
            </w:r>
            <w:r>
              <w:rPr>
                <w:rFonts w:ascii="Verdana" w:hAnsi="Verdana"/>
                <w:b/>
                <w:spacing w:val="26"/>
                <w:position w:val="6"/>
                <w:sz w:val="18"/>
                <w:szCs w:val="18"/>
              </w:rPr>
              <w:t xml:space="preserve">uzione, dell’Università e della </w:t>
            </w:r>
            <w:r w:rsidRPr="00B958D0">
              <w:rPr>
                <w:rFonts w:ascii="Verdana" w:hAnsi="Verdana"/>
                <w:b/>
                <w:spacing w:val="26"/>
                <w:position w:val="6"/>
                <w:sz w:val="18"/>
                <w:szCs w:val="18"/>
              </w:rPr>
              <w:t>Ricerca</w:t>
            </w:r>
          </w:p>
          <w:p w:rsidR="002F78AC" w:rsidRPr="00B958D0" w:rsidRDefault="002F78AC" w:rsidP="0069163E">
            <w:pPr>
              <w:keepNext/>
              <w:tabs>
                <w:tab w:val="left" w:pos="1260"/>
              </w:tabs>
              <w:jc w:val="center"/>
              <w:outlineLvl w:val="0"/>
              <w:rPr>
                <w:rFonts w:ascii="Verdana" w:hAnsi="Verdana"/>
                <w:b/>
                <w:spacing w:val="26"/>
                <w:position w:val="6"/>
                <w:sz w:val="18"/>
                <w:szCs w:val="18"/>
              </w:rPr>
            </w:pPr>
            <w:r w:rsidRPr="00B958D0">
              <w:rPr>
                <w:rFonts w:ascii="Verdana" w:hAnsi="Verdana"/>
                <w:b/>
                <w:sz w:val="18"/>
                <w:szCs w:val="18"/>
              </w:rPr>
              <w:t>ISTITUTO D’ISTRUZIONE SUPERIORE “</w:t>
            </w:r>
            <w:r w:rsidRPr="00B958D0">
              <w:rPr>
                <w:rFonts w:ascii="Verdana" w:hAnsi="Verdana"/>
                <w:b/>
                <w:i/>
                <w:sz w:val="18"/>
                <w:szCs w:val="18"/>
              </w:rPr>
              <w:t>LEONARDO DA VINCI”</w:t>
            </w:r>
          </w:p>
          <w:p w:rsidR="002F78AC" w:rsidRDefault="002F78AC" w:rsidP="0069163E">
            <w:pPr>
              <w:jc w:val="center"/>
              <w:rPr>
                <w:rFonts w:ascii="Verdana" w:hAnsi="Verdana"/>
                <w:noProof/>
                <w:sz w:val="22"/>
                <w:szCs w:val="22"/>
              </w:rPr>
            </w:pPr>
            <w:proofErr w:type="spellStart"/>
            <w:r w:rsidRPr="00E72780">
              <w:rPr>
                <w:rFonts w:ascii="Verdana" w:hAnsi="Verdana"/>
                <w:b/>
                <w:sz w:val="18"/>
                <w:szCs w:val="18"/>
                <w:lang w:val="fr-FR"/>
              </w:rPr>
              <w:t>C</w:t>
            </w:r>
            <w:r>
              <w:rPr>
                <w:rFonts w:ascii="Verdana" w:hAnsi="Verdana"/>
                <w:b/>
                <w:sz w:val="18"/>
                <w:szCs w:val="18"/>
                <w:lang w:val="fr-FR"/>
              </w:rPr>
              <w:t>odice</w:t>
            </w:r>
            <w:proofErr w:type="spellEnd"/>
            <w:r>
              <w:rPr>
                <w:rFonts w:ascii="Verdana" w:hAnsi="Verdana"/>
                <w:b/>
                <w:sz w:val="18"/>
                <w:szCs w:val="18"/>
                <w:lang w:val="fr-FR"/>
              </w:rPr>
              <w:t xml:space="preserve"> </w:t>
            </w:r>
            <w:r w:rsidRPr="00E72780">
              <w:rPr>
                <w:rFonts w:ascii="Verdana" w:hAnsi="Verdana"/>
                <w:b/>
                <w:sz w:val="18"/>
                <w:szCs w:val="18"/>
                <w:lang w:val="fr-FR"/>
              </w:rPr>
              <w:t>F</w:t>
            </w:r>
            <w:r>
              <w:rPr>
                <w:rFonts w:ascii="Verdana" w:hAnsi="Verdana"/>
                <w:b/>
                <w:sz w:val="18"/>
                <w:szCs w:val="18"/>
                <w:lang w:val="fr-FR"/>
              </w:rPr>
              <w:t>iscale</w:t>
            </w:r>
            <w:r w:rsidRPr="00E72780">
              <w:rPr>
                <w:rFonts w:ascii="Verdana" w:hAnsi="Verdana"/>
                <w:b/>
                <w:sz w:val="18"/>
                <w:szCs w:val="18"/>
                <w:lang w:val="fr-FR"/>
              </w:rPr>
              <w:t xml:space="preserve"> 81004790143</w:t>
            </w:r>
          </w:p>
        </w:tc>
      </w:tr>
      <w:tr w:rsidR="002F78AC" w:rsidTr="0069163E">
        <w:tc>
          <w:tcPr>
            <w:tcW w:w="2376" w:type="dxa"/>
            <w:tcBorders>
              <w:top w:val="single" w:sz="4" w:space="0" w:color="auto"/>
              <w:left w:val="nil"/>
              <w:bottom w:val="nil"/>
              <w:right w:val="nil"/>
            </w:tcBorders>
          </w:tcPr>
          <w:p w:rsidR="002F78AC" w:rsidRDefault="002F78AC" w:rsidP="0069163E">
            <w:pPr>
              <w:rPr>
                <w:noProof/>
              </w:rPr>
            </w:pPr>
          </w:p>
          <w:p w:rsidR="002F78AC" w:rsidRDefault="002F78AC" w:rsidP="0069163E">
            <w:pPr>
              <w:rPr>
                <w:rFonts w:ascii="Verdana" w:hAnsi="Verdana"/>
                <w:noProof/>
                <w:sz w:val="22"/>
                <w:szCs w:val="22"/>
              </w:rPr>
            </w:pPr>
            <w:r>
              <w:rPr>
                <w:noProof/>
                <w:lang w:eastAsia="it-IT"/>
              </w:rPr>
              <w:drawing>
                <wp:inline distT="0" distB="0" distL="0" distR="0" wp14:anchorId="5DF81BC3" wp14:editId="124E01E7">
                  <wp:extent cx="1438275" cy="428625"/>
                  <wp:effectExtent l="0" t="0" r="9525" b="9525"/>
                  <wp:docPr id="3" name="Immagine 3" descr="C:\Users\dirigentescolastico\Desktop\FOTO E NON\LOGO\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igentescolastico\Desktop\FOTO E NON\LOGO\unname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4078" r="7931" b="19537"/>
                          <a:stretch/>
                        </pic:blipFill>
                        <pic:spPr bwMode="auto">
                          <a:xfrm>
                            <a:off x="0" y="0"/>
                            <a:ext cx="1438275" cy="428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78" w:type="dxa"/>
            <w:tcBorders>
              <w:top w:val="single" w:sz="4" w:space="0" w:color="auto"/>
              <w:left w:val="nil"/>
              <w:bottom w:val="nil"/>
              <w:right w:val="nil"/>
            </w:tcBorders>
          </w:tcPr>
          <w:p w:rsidR="002F78AC" w:rsidRPr="00B958D0" w:rsidRDefault="002F78AC" w:rsidP="0069163E">
            <w:pPr>
              <w:jc w:val="center"/>
              <w:rPr>
                <w:rFonts w:ascii="Verdana" w:hAnsi="Verdana"/>
                <w:i/>
                <w:sz w:val="18"/>
                <w:szCs w:val="18"/>
              </w:rPr>
            </w:pPr>
            <w:r w:rsidRPr="00B958D0">
              <w:rPr>
                <w:rFonts w:ascii="Verdana" w:hAnsi="Verdana"/>
                <w:i/>
                <w:sz w:val="18"/>
                <w:szCs w:val="18"/>
              </w:rPr>
              <w:t>Istitu</w:t>
            </w:r>
            <w:r>
              <w:rPr>
                <w:rFonts w:ascii="Verdana" w:hAnsi="Verdana"/>
                <w:i/>
                <w:sz w:val="18"/>
                <w:szCs w:val="18"/>
              </w:rPr>
              <w:t>ti</w:t>
            </w:r>
            <w:r w:rsidRPr="00B958D0">
              <w:rPr>
                <w:rFonts w:ascii="Verdana" w:hAnsi="Verdana"/>
                <w:i/>
                <w:sz w:val="18"/>
                <w:szCs w:val="18"/>
              </w:rPr>
              <w:t xml:space="preserve"> Tecnic</w:t>
            </w:r>
            <w:r>
              <w:rPr>
                <w:rFonts w:ascii="Verdana" w:hAnsi="Verdana"/>
                <w:i/>
                <w:sz w:val="18"/>
                <w:szCs w:val="18"/>
              </w:rPr>
              <w:t>i  A.F.M. e  C.A.T.</w:t>
            </w:r>
            <w:r w:rsidRPr="0015732A">
              <w:rPr>
                <w:noProof/>
              </w:rPr>
              <w:t xml:space="preserve"> </w:t>
            </w:r>
            <w:r>
              <w:rPr>
                <w:rFonts w:ascii="Verdana" w:hAnsi="Verdana"/>
                <w:i/>
                <w:sz w:val="18"/>
                <w:szCs w:val="18"/>
              </w:rPr>
              <w:t>- Licei Scientifico e Scienze Umane</w:t>
            </w:r>
          </w:p>
          <w:p w:rsidR="002F78AC" w:rsidRPr="008E09BE" w:rsidRDefault="002F78AC" w:rsidP="0069163E">
            <w:pPr>
              <w:rPr>
                <w:rFonts w:ascii="Verdana" w:hAnsi="Verdana"/>
                <w:sz w:val="16"/>
                <w:szCs w:val="16"/>
              </w:rPr>
            </w:pPr>
            <w:r w:rsidRPr="008E09BE">
              <w:rPr>
                <w:rFonts w:ascii="Verdana" w:hAnsi="Verdana"/>
                <w:i/>
                <w:sz w:val="16"/>
                <w:szCs w:val="16"/>
              </w:rPr>
              <w:t xml:space="preserve">Via </w:t>
            </w:r>
            <w:proofErr w:type="spellStart"/>
            <w:r w:rsidRPr="008E09BE">
              <w:rPr>
                <w:rFonts w:ascii="Verdana" w:hAnsi="Verdana"/>
                <w:i/>
                <w:sz w:val="16"/>
                <w:szCs w:val="16"/>
              </w:rPr>
              <w:t>Bottonera</w:t>
            </w:r>
            <w:proofErr w:type="spellEnd"/>
            <w:r w:rsidRPr="008E09BE">
              <w:rPr>
                <w:rFonts w:ascii="Verdana" w:hAnsi="Verdana"/>
                <w:i/>
                <w:sz w:val="16"/>
                <w:szCs w:val="16"/>
              </w:rPr>
              <w:t xml:space="preserve">, 21 -  23022  CHIAVENNA (Sondrio) - </w:t>
            </w:r>
            <w:r w:rsidRPr="008E09BE">
              <w:rPr>
                <w:rFonts w:ascii="Verdana" w:hAnsi="Verdana"/>
                <w:sz w:val="16"/>
                <w:szCs w:val="16"/>
              </w:rPr>
              <w:t xml:space="preserve">Tel. </w:t>
            </w:r>
            <w:r w:rsidRPr="008E09BE">
              <w:rPr>
                <w:rFonts w:ascii="Verdana" w:hAnsi="Verdana"/>
                <w:sz w:val="16"/>
                <w:szCs w:val="16"/>
                <w:lang w:val="fr-FR"/>
              </w:rPr>
              <w:t xml:space="preserve">034332750 - </w:t>
            </w:r>
            <w:r w:rsidRPr="008E09BE">
              <w:rPr>
                <w:rFonts w:ascii="Verdana" w:hAnsi="Verdana"/>
                <w:sz w:val="16"/>
                <w:szCs w:val="16"/>
              </w:rPr>
              <w:t>Fax 0343290398</w:t>
            </w:r>
          </w:p>
          <w:p w:rsidR="002F78AC" w:rsidRDefault="002F78AC" w:rsidP="0069163E">
            <w:pPr>
              <w:jc w:val="center"/>
              <w:rPr>
                <w:rFonts w:ascii="Verdana" w:hAnsi="Verdana"/>
                <w:noProof/>
                <w:sz w:val="22"/>
                <w:szCs w:val="22"/>
              </w:rPr>
            </w:pPr>
            <w:r w:rsidRPr="00B958D0">
              <w:rPr>
                <w:rFonts w:ascii="Verdana" w:hAnsi="Verdana"/>
                <w:sz w:val="18"/>
                <w:szCs w:val="18"/>
              </w:rPr>
              <w:t xml:space="preserve">e-mail: sois00600d@istruzione.it  - </w:t>
            </w:r>
            <w:r>
              <w:rPr>
                <w:rFonts w:ascii="Verdana" w:hAnsi="Verdana"/>
                <w:sz w:val="18"/>
                <w:szCs w:val="18"/>
              </w:rPr>
              <w:t>itet.licei@gmail.com</w:t>
            </w:r>
            <w:r w:rsidRPr="00B958D0">
              <w:rPr>
                <w:rFonts w:ascii="Verdana" w:hAnsi="Verdana"/>
                <w:sz w:val="18"/>
                <w:szCs w:val="18"/>
              </w:rPr>
              <w:t xml:space="preserve">  -  e-mail </w:t>
            </w:r>
            <w:proofErr w:type="spellStart"/>
            <w:r w:rsidRPr="00B958D0">
              <w:rPr>
                <w:rFonts w:ascii="Verdana" w:hAnsi="Verdana"/>
                <w:sz w:val="18"/>
                <w:szCs w:val="18"/>
              </w:rPr>
              <w:t>pec</w:t>
            </w:r>
            <w:proofErr w:type="spellEnd"/>
            <w:r w:rsidRPr="00B958D0">
              <w:rPr>
                <w:rFonts w:ascii="Verdana" w:hAnsi="Verdana"/>
                <w:sz w:val="18"/>
                <w:szCs w:val="18"/>
              </w:rPr>
              <w:t xml:space="preserve">: </w:t>
            </w:r>
            <w:hyperlink r:id="rId10" w:history="1">
              <w:r w:rsidRPr="00B958D0">
                <w:rPr>
                  <w:rFonts w:ascii="Verdana" w:hAnsi="Verdana"/>
                  <w:color w:val="0000FF"/>
                  <w:sz w:val="18"/>
                  <w:szCs w:val="18"/>
                  <w:u w:val="single"/>
                </w:rPr>
                <w:t>sois00600d@pec.istruzione.it</w:t>
              </w:r>
            </w:hyperlink>
            <w:r w:rsidRPr="00B958D0">
              <w:rPr>
                <w:rFonts w:ascii="Verdana" w:hAnsi="Verdana"/>
                <w:color w:val="0000FF"/>
                <w:sz w:val="18"/>
                <w:szCs w:val="18"/>
              </w:rPr>
              <w:t xml:space="preserve">    </w:t>
            </w:r>
            <w:r w:rsidRPr="000E0722">
              <w:rPr>
                <w:rFonts w:ascii="Verdana" w:hAnsi="Verdana"/>
                <w:color w:val="0000FF"/>
                <w:sz w:val="18"/>
                <w:szCs w:val="18"/>
              </w:rPr>
              <w:t xml:space="preserve">sito web: </w:t>
            </w:r>
            <w:hyperlink r:id="rId11" w:history="1">
              <w:r w:rsidRPr="000E0722">
                <w:rPr>
                  <w:rStyle w:val="Collegamentoipertestuale"/>
                  <w:rFonts w:ascii="Verdana" w:hAnsi="Verdana"/>
                  <w:i/>
                  <w:sz w:val="18"/>
                  <w:szCs w:val="18"/>
                </w:rPr>
                <w:t>www.davincichiavenna.gov.it</w:t>
              </w:r>
            </w:hyperlink>
          </w:p>
        </w:tc>
      </w:tr>
    </w:tbl>
    <w:p w:rsidR="00461F0F" w:rsidRDefault="00461F0F" w:rsidP="00461F0F">
      <w:pPr>
        <w:pStyle w:val="Corpotesto1"/>
        <w:spacing w:line="240" w:lineRule="auto"/>
        <w:rPr>
          <w:rFonts w:ascii="Arial" w:hAnsi="Arial" w:cs="Arial"/>
          <w:sz w:val="20"/>
        </w:rPr>
      </w:pPr>
    </w:p>
    <w:p w:rsidR="00461F0F" w:rsidRPr="00461F0F" w:rsidRDefault="00461F0F" w:rsidP="00461F0F">
      <w:pPr>
        <w:pStyle w:val="Corpotesto1"/>
        <w:spacing w:line="240" w:lineRule="auto"/>
        <w:rPr>
          <w:rFonts w:ascii="Arial" w:hAnsi="Arial" w:cs="Arial"/>
          <w:sz w:val="20"/>
        </w:rPr>
      </w:pPr>
    </w:p>
    <w:p w:rsidR="009A5A75" w:rsidRPr="00E823A6" w:rsidRDefault="009A5A75" w:rsidP="00E823A6">
      <w:pPr>
        <w:pStyle w:val="Corpotesto"/>
        <w:spacing w:after="0"/>
        <w:jc w:val="both"/>
        <w:rPr>
          <w:rFonts w:ascii="Arial" w:hAnsi="Arial" w:cs="Arial"/>
        </w:rPr>
      </w:pPr>
      <w:r w:rsidRPr="00E823A6">
        <w:rPr>
          <w:rFonts w:ascii="Arial" w:hAnsi="Arial" w:cs="Arial"/>
        </w:rPr>
        <w:t xml:space="preserve">Il giorno </w:t>
      </w:r>
      <w:r w:rsidRPr="00E823A6">
        <w:rPr>
          <w:rFonts w:ascii="Arial" w:hAnsi="Arial" w:cs="Arial"/>
          <w:b/>
        </w:rPr>
        <w:t>…</w:t>
      </w:r>
      <w:r w:rsidRPr="00E823A6">
        <w:rPr>
          <w:rFonts w:ascii="Arial" w:hAnsi="Arial" w:cs="Arial"/>
        </w:rPr>
        <w:t xml:space="preserve"> del mese di </w:t>
      </w:r>
      <w:r w:rsidRPr="00E823A6">
        <w:rPr>
          <w:rFonts w:ascii="Arial" w:hAnsi="Arial" w:cs="Arial"/>
          <w:b/>
        </w:rPr>
        <w:t>giugno</w:t>
      </w:r>
      <w:r w:rsidR="002F78AC">
        <w:rPr>
          <w:rFonts w:ascii="Arial" w:hAnsi="Arial" w:cs="Arial"/>
        </w:rPr>
        <w:t xml:space="preserve">, dell’anno </w:t>
      </w:r>
      <w:proofErr w:type="spellStart"/>
      <w:r w:rsidR="002F78AC">
        <w:rPr>
          <w:rFonts w:ascii="Arial" w:hAnsi="Arial" w:cs="Arial"/>
        </w:rPr>
        <w:t>duemila</w:t>
      </w:r>
      <w:r w:rsidR="0077267D">
        <w:rPr>
          <w:rFonts w:ascii="Arial" w:hAnsi="Arial" w:cs="Arial"/>
        </w:rPr>
        <w:t>diciassette</w:t>
      </w:r>
      <w:r w:rsidR="002F78AC">
        <w:rPr>
          <w:rFonts w:ascii="Arial" w:hAnsi="Arial" w:cs="Arial"/>
        </w:rPr>
        <w:t>i</w:t>
      </w:r>
      <w:proofErr w:type="spellEnd"/>
      <w:r w:rsidRPr="00E823A6">
        <w:rPr>
          <w:rFonts w:ascii="Arial" w:hAnsi="Arial" w:cs="Arial"/>
        </w:rPr>
        <w:t xml:space="preserve"> (201</w:t>
      </w:r>
      <w:r w:rsidR="0077267D">
        <w:rPr>
          <w:rFonts w:ascii="Arial" w:hAnsi="Arial" w:cs="Arial"/>
        </w:rPr>
        <w:t>7</w:t>
      </w:r>
      <w:r w:rsidRPr="00E823A6">
        <w:rPr>
          <w:rFonts w:ascii="Arial" w:hAnsi="Arial" w:cs="Arial"/>
        </w:rPr>
        <w:t xml:space="preserve">),  alle ore </w:t>
      </w:r>
      <w:r w:rsidRPr="00E823A6">
        <w:rPr>
          <w:rFonts w:ascii="Arial" w:hAnsi="Arial" w:cs="Arial"/>
          <w:b/>
        </w:rPr>
        <w:t xml:space="preserve">….., </w:t>
      </w:r>
      <w:r w:rsidRPr="00E823A6">
        <w:rPr>
          <w:rFonts w:ascii="Arial" w:hAnsi="Arial" w:cs="Arial"/>
        </w:rPr>
        <w:t xml:space="preserve">nella aula di fisica del Liceo, sotto la presidenza del Dirigente Scolastico, prof. </w:t>
      </w:r>
      <w:r w:rsidRPr="00E823A6">
        <w:rPr>
          <w:rFonts w:ascii="Arial" w:hAnsi="Arial" w:cs="Arial"/>
          <w:b/>
        </w:rPr>
        <w:t>Salvatore LA VECCHIA</w:t>
      </w:r>
      <w:r w:rsidRPr="00E823A6">
        <w:rPr>
          <w:rFonts w:ascii="Arial" w:hAnsi="Arial" w:cs="Arial"/>
        </w:rPr>
        <w:t xml:space="preserve">, si è riunito il Consiglio di Classe   della …… Sez. </w:t>
      </w:r>
      <w:r w:rsidRPr="00E823A6">
        <w:rPr>
          <w:rFonts w:ascii="Arial" w:hAnsi="Arial" w:cs="Arial"/>
          <w:b/>
        </w:rPr>
        <w:t>….</w:t>
      </w:r>
      <w:r w:rsidRPr="00E823A6">
        <w:rPr>
          <w:rFonts w:ascii="Arial" w:hAnsi="Arial" w:cs="Arial"/>
        </w:rPr>
        <w:t xml:space="preserve"> del </w:t>
      </w:r>
      <w:r w:rsidRPr="00E823A6">
        <w:rPr>
          <w:rFonts w:ascii="Arial" w:hAnsi="Arial" w:cs="Arial"/>
          <w:b/>
        </w:rPr>
        <w:t xml:space="preserve">…………… </w:t>
      </w:r>
      <w:r w:rsidRPr="00E823A6">
        <w:rPr>
          <w:rFonts w:ascii="Arial" w:hAnsi="Arial" w:cs="Arial"/>
        </w:rPr>
        <w:t>con la sola presenza dei Docenti, per procedere alla discussione del seguente ordine del giorno preventivamente concordato:</w:t>
      </w:r>
    </w:p>
    <w:p w:rsidR="00D62A28" w:rsidRPr="00E823A6" w:rsidRDefault="00D62A28" w:rsidP="00E823A6">
      <w:pPr>
        <w:pStyle w:val="Corpotesto1"/>
        <w:spacing w:line="240" w:lineRule="auto"/>
        <w:rPr>
          <w:rFonts w:ascii="Arial" w:hAnsi="Arial" w:cs="Arial"/>
          <w:sz w:val="20"/>
        </w:rPr>
      </w:pPr>
    </w:p>
    <w:p w:rsidR="00D62A28" w:rsidRPr="00E823A6" w:rsidRDefault="00D62A28" w:rsidP="00E823A6">
      <w:pPr>
        <w:pStyle w:val="Corpotesto1"/>
        <w:numPr>
          <w:ilvl w:val="0"/>
          <w:numId w:val="2"/>
        </w:numPr>
        <w:spacing w:line="240" w:lineRule="auto"/>
        <w:jc w:val="both"/>
        <w:rPr>
          <w:rFonts w:ascii="Arial" w:hAnsi="Arial" w:cs="Arial"/>
          <w:sz w:val="20"/>
          <w:lang w:eastAsia="ja-JP"/>
        </w:rPr>
      </w:pPr>
      <w:r w:rsidRPr="00E823A6">
        <w:rPr>
          <w:rFonts w:ascii="Arial" w:hAnsi="Arial" w:cs="Arial"/>
          <w:sz w:val="20"/>
          <w:lang w:eastAsia="ja-JP"/>
        </w:rPr>
        <w:t>Lettura ed approvazione del verbale della seduta precedente;</w:t>
      </w:r>
    </w:p>
    <w:p w:rsidR="00A40603" w:rsidRDefault="00D62A28" w:rsidP="00E823A6">
      <w:pPr>
        <w:pStyle w:val="Corpotesto1"/>
        <w:numPr>
          <w:ilvl w:val="0"/>
          <w:numId w:val="2"/>
        </w:numPr>
        <w:spacing w:line="240" w:lineRule="auto"/>
        <w:jc w:val="both"/>
        <w:rPr>
          <w:rFonts w:ascii="Arial" w:hAnsi="Arial" w:cs="Arial"/>
          <w:sz w:val="20"/>
          <w:lang w:eastAsia="ja-JP"/>
        </w:rPr>
      </w:pPr>
      <w:r w:rsidRPr="00E823A6">
        <w:rPr>
          <w:rFonts w:ascii="Arial" w:hAnsi="Arial" w:cs="Arial"/>
          <w:sz w:val="20"/>
          <w:lang w:eastAsia="ja-JP"/>
        </w:rPr>
        <w:t xml:space="preserve">Operazioni di scrutinio: valutazione complessiva della classe e dei singoli studenti, individuazione del voto di comportamento, discussione e approvazione delle proposte di voto nelle singole discipline, ammissione, o meno, </w:t>
      </w:r>
      <w:r w:rsidR="00EF3AED" w:rsidRPr="00E823A6">
        <w:rPr>
          <w:rFonts w:ascii="Arial" w:hAnsi="Arial" w:cs="Arial"/>
          <w:sz w:val="20"/>
          <w:lang w:eastAsia="ja-JP"/>
        </w:rPr>
        <w:t>alla classe successiva</w:t>
      </w:r>
      <w:r w:rsidR="00A40603">
        <w:rPr>
          <w:rFonts w:ascii="Arial" w:hAnsi="Arial" w:cs="Arial"/>
          <w:sz w:val="20"/>
          <w:lang w:eastAsia="ja-JP"/>
        </w:rPr>
        <w:t>;</w:t>
      </w:r>
    </w:p>
    <w:p w:rsidR="00D62A28" w:rsidRPr="00E823A6" w:rsidRDefault="00A40603" w:rsidP="00E823A6">
      <w:pPr>
        <w:pStyle w:val="Corpotesto1"/>
        <w:numPr>
          <w:ilvl w:val="0"/>
          <w:numId w:val="2"/>
        </w:numPr>
        <w:spacing w:line="240" w:lineRule="auto"/>
        <w:jc w:val="both"/>
        <w:rPr>
          <w:rFonts w:ascii="Arial" w:hAnsi="Arial" w:cs="Arial"/>
          <w:sz w:val="20"/>
          <w:lang w:eastAsia="ja-JP"/>
        </w:rPr>
      </w:pPr>
      <w:r>
        <w:rPr>
          <w:rFonts w:ascii="Arial" w:hAnsi="Arial" w:cs="Arial"/>
          <w:sz w:val="20"/>
          <w:lang w:eastAsia="ja-JP"/>
        </w:rPr>
        <w:t>Varie ed eventuali.</w:t>
      </w:r>
      <w:r w:rsidR="00D62A28" w:rsidRPr="00E823A6">
        <w:rPr>
          <w:rFonts w:ascii="Arial" w:hAnsi="Arial" w:cs="Arial"/>
          <w:sz w:val="20"/>
          <w:lang w:eastAsia="ja-JP"/>
        </w:rPr>
        <w:t xml:space="preserve"> </w:t>
      </w:r>
    </w:p>
    <w:p w:rsidR="00D62A28" w:rsidRPr="00E823A6" w:rsidRDefault="00D62A28" w:rsidP="00E823A6">
      <w:pPr>
        <w:pStyle w:val="Corpotesto1"/>
        <w:spacing w:line="240" w:lineRule="auto"/>
        <w:jc w:val="both"/>
        <w:rPr>
          <w:rFonts w:ascii="Arial" w:hAnsi="Arial" w:cs="Arial"/>
          <w:sz w:val="20"/>
          <w:lang w:eastAsia="ja-JP"/>
        </w:rPr>
      </w:pPr>
    </w:p>
    <w:p w:rsidR="00D62A28" w:rsidRPr="00E823A6" w:rsidRDefault="00D62A28" w:rsidP="00E823A6">
      <w:pPr>
        <w:pStyle w:val="Corpotesto1"/>
        <w:spacing w:line="240" w:lineRule="auto"/>
        <w:jc w:val="both"/>
        <w:rPr>
          <w:rFonts w:ascii="Arial" w:hAnsi="Arial" w:cs="Arial"/>
          <w:sz w:val="20"/>
          <w:lang w:eastAsia="ja-JP"/>
        </w:rPr>
      </w:pPr>
      <w:r w:rsidRPr="00E823A6">
        <w:rPr>
          <w:rFonts w:ascii="Arial" w:hAnsi="Arial" w:cs="Arial"/>
          <w:sz w:val="20"/>
          <w:lang w:eastAsia="ja-JP"/>
        </w:rPr>
        <w:t>Sono presenti</w:t>
      </w:r>
      <w:r w:rsidR="0077701D">
        <w:rPr>
          <w:rFonts w:ascii="Arial" w:hAnsi="Arial" w:cs="Arial"/>
          <w:sz w:val="20"/>
          <w:lang w:eastAsia="ja-JP"/>
        </w:rPr>
        <w:t xml:space="preserve"> tutti</w:t>
      </w:r>
      <w:r w:rsidRPr="00E823A6">
        <w:rPr>
          <w:rFonts w:ascii="Arial" w:hAnsi="Arial" w:cs="Arial"/>
          <w:sz w:val="20"/>
          <w:lang w:eastAsia="ja-JP"/>
        </w:rPr>
        <w:t xml:space="preserve"> i </w:t>
      </w:r>
      <w:r w:rsidR="0077701D">
        <w:rPr>
          <w:rFonts w:ascii="Arial" w:hAnsi="Arial" w:cs="Arial"/>
          <w:sz w:val="20"/>
          <w:lang w:eastAsia="ja-JP"/>
        </w:rPr>
        <w:t>membri della componente docente</w:t>
      </w:r>
      <w:r w:rsidRPr="00E823A6">
        <w:rPr>
          <w:rFonts w:ascii="Arial" w:hAnsi="Arial" w:cs="Arial"/>
          <w:sz w:val="20"/>
          <w:lang w:eastAsia="ja-JP"/>
        </w:rPr>
        <w:t xml:space="preserve"> del Consiglio di Classe a</w:t>
      </w:r>
      <w:r w:rsidR="009A5A75" w:rsidRPr="00E823A6">
        <w:rPr>
          <w:rFonts w:ascii="Arial" w:hAnsi="Arial" w:cs="Arial"/>
          <w:sz w:val="20"/>
          <w:lang w:eastAsia="ja-JP"/>
        </w:rPr>
        <w:t>d eccezione del Prof.  ………………. d</w:t>
      </w:r>
      <w:r w:rsidRPr="00E823A6">
        <w:rPr>
          <w:rFonts w:ascii="Arial" w:hAnsi="Arial" w:cs="Arial"/>
          <w:sz w:val="20"/>
          <w:lang w:eastAsia="ja-JP"/>
        </w:rPr>
        <w:t xml:space="preserve">ocente di …………., sostituito dal prof. ………………….., come da nomina del </w:t>
      </w:r>
      <w:r w:rsidR="00F13984">
        <w:rPr>
          <w:rFonts w:ascii="Arial" w:hAnsi="Arial" w:cs="Arial"/>
          <w:sz w:val="20"/>
          <w:lang w:eastAsia="ja-JP"/>
        </w:rPr>
        <w:t>DS</w:t>
      </w:r>
      <w:r w:rsidRPr="00E823A6">
        <w:rPr>
          <w:rFonts w:ascii="Arial" w:hAnsi="Arial" w:cs="Arial"/>
          <w:sz w:val="20"/>
          <w:lang w:eastAsia="ja-JP"/>
        </w:rPr>
        <w:t xml:space="preserve">  (</w:t>
      </w:r>
      <w:proofErr w:type="spellStart"/>
      <w:r w:rsidRPr="00E823A6">
        <w:rPr>
          <w:rFonts w:ascii="Arial" w:hAnsi="Arial" w:cs="Arial"/>
          <w:sz w:val="20"/>
          <w:lang w:eastAsia="ja-JP"/>
        </w:rPr>
        <w:t>prot</w:t>
      </w:r>
      <w:proofErr w:type="spellEnd"/>
      <w:r w:rsidRPr="00E823A6">
        <w:rPr>
          <w:rFonts w:ascii="Arial" w:hAnsi="Arial" w:cs="Arial"/>
          <w:sz w:val="20"/>
          <w:lang w:eastAsia="ja-JP"/>
        </w:rPr>
        <w:t>. n. ……….).</w:t>
      </w:r>
    </w:p>
    <w:p w:rsidR="00D62A28" w:rsidRPr="00E823A6" w:rsidRDefault="00D62A28" w:rsidP="00E823A6">
      <w:pPr>
        <w:pStyle w:val="Corpotesto"/>
        <w:spacing w:after="0"/>
        <w:jc w:val="both"/>
        <w:rPr>
          <w:rFonts w:ascii="Arial" w:hAnsi="Arial" w:cs="Arial"/>
        </w:rPr>
      </w:pPr>
    </w:p>
    <w:p w:rsidR="00D62A28" w:rsidRPr="00E823A6" w:rsidRDefault="00D62A28" w:rsidP="00E823A6">
      <w:pPr>
        <w:pStyle w:val="Corpotesto"/>
        <w:spacing w:after="0"/>
        <w:jc w:val="both"/>
        <w:rPr>
          <w:rFonts w:ascii="Arial" w:hAnsi="Arial" w:cs="Arial"/>
        </w:rPr>
      </w:pPr>
      <w:r w:rsidRPr="00E823A6">
        <w:rPr>
          <w:rFonts w:ascii="Arial" w:hAnsi="Arial" w:cs="Arial"/>
        </w:rPr>
        <w:t xml:space="preserve">Il CdC, nel suo complesso, ha ottemperato alle disposizioni contenute nella O.M. </w:t>
      </w:r>
      <w:r w:rsidRPr="00A40603">
        <w:rPr>
          <w:rFonts w:ascii="Arial" w:hAnsi="Arial" w:cs="Arial"/>
        </w:rPr>
        <w:t xml:space="preserve">21/05/2001 n. 90 </w:t>
      </w:r>
      <w:r w:rsidRPr="00E823A6">
        <w:rPr>
          <w:rFonts w:ascii="Arial" w:hAnsi="Arial" w:cs="Arial"/>
        </w:rPr>
        <w:t xml:space="preserve">e successive modificazioni circa lo svolgimento di scrutini  ed esami. </w:t>
      </w:r>
    </w:p>
    <w:p w:rsidR="00D62A28" w:rsidRPr="00E823A6" w:rsidRDefault="00D62A28" w:rsidP="00E823A6">
      <w:pPr>
        <w:pStyle w:val="Corpotesto"/>
        <w:spacing w:after="0"/>
        <w:jc w:val="both"/>
        <w:rPr>
          <w:rFonts w:ascii="Arial" w:hAnsi="Arial" w:cs="Arial"/>
        </w:rPr>
      </w:pPr>
      <w:r w:rsidRPr="00E823A6">
        <w:rPr>
          <w:rFonts w:ascii="Arial" w:hAnsi="Arial" w:cs="Arial"/>
        </w:rPr>
        <w:t xml:space="preserve"> </w:t>
      </w:r>
    </w:p>
    <w:p w:rsidR="00D62A28" w:rsidRPr="00E823A6" w:rsidRDefault="00D62A28" w:rsidP="00E823A6">
      <w:pPr>
        <w:pStyle w:val="Corpotesto"/>
        <w:spacing w:after="0"/>
        <w:jc w:val="both"/>
        <w:rPr>
          <w:rFonts w:ascii="Arial" w:hAnsi="Arial" w:cs="Arial"/>
        </w:rPr>
      </w:pPr>
      <w:r w:rsidRPr="00E823A6">
        <w:rPr>
          <w:rFonts w:ascii="Arial" w:hAnsi="Arial" w:cs="Arial"/>
        </w:rPr>
        <w:t>Riconosciuta la validità della riunione, il DS inizia la trattazione dei punti all’</w:t>
      </w:r>
      <w:proofErr w:type="spellStart"/>
      <w:r w:rsidRPr="00E823A6">
        <w:rPr>
          <w:rFonts w:ascii="Arial" w:hAnsi="Arial" w:cs="Arial"/>
        </w:rPr>
        <w:t>odg</w:t>
      </w:r>
      <w:proofErr w:type="spellEnd"/>
      <w:r w:rsidRPr="00E823A6">
        <w:rPr>
          <w:rFonts w:ascii="Arial" w:hAnsi="Arial" w:cs="Arial"/>
        </w:rPr>
        <w:t xml:space="preserve"> con la lettura e l’approvazione del verbale della seduta precedente; quindi ricorda che:</w:t>
      </w:r>
    </w:p>
    <w:p w:rsidR="00D62A28" w:rsidRPr="00E823A6" w:rsidRDefault="00D62A28" w:rsidP="00E823A6">
      <w:pPr>
        <w:pStyle w:val="Corpotesto"/>
        <w:spacing w:after="0"/>
        <w:jc w:val="both"/>
        <w:rPr>
          <w:rFonts w:ascii="Arial" w:hAnsi="Arial" w:cs="Arial"/>
        </w:rPr>
      </w:pPr>
    </w:p>
    <w:p w:rsidR="00E823A6" w:rsidRDefault="00E044F8" w:rsidP="0077701D">
      <w:pPr>
        <w:pStyle w:val="Corpotesto"/>
        <w:numPr>
          <w:ilvl w:val="0"/>
          <w:numId w:val="9"/>
        </w:numPr>
        <w:spacing w:after="0"/>
        <w:ind w:left="340"/>
        <w:jc w:val="both"/>
        <w:rPr>
          <w:rFonts w:ascii="Arial" w:hAnsi="Arial" w:cs="Arial"/>
        </w:rPr>
      </w:pPr>
      <w:r w:rsidRPr="00E823A6">
        <w:rPr>
          <w:rFonts w:ascii="Arial" w:hAnsi="Arial" w:cs="Arial"/>
        </w:rPr>
        <w:t>tutti i Docenti sono tenuti all’obbligo della stretta osservanza del Segre</w:t>
      </w:r>
      <w:r w:rsidR="00E823A6">
        <w:rPr>
          <w:rFonts w:ascii="Arial" w:hAnsi="Arial" w:cs="Arial"/>
        </w:rPr>
        <w:t>to d’Ufficio e che un’eventuale</w:t>
      </w:r>
    </w:p>
    <w:p w:rsidR="00E044F8" w:rsidRDefault="00E044F8" w:rsidP="0077701D">
      <w:pPr>
        <w:pStyle w:val="Corpotesto"/>
        <w:spacing w:after="0"/>
        <w:ind w:left="340"/>
        <w:jc w:val="both"/>
        <w:rPr>
          <w:rFonts w:ascii="Arial" w:hAnsi="Arial" w:cs="Arial"/>
        </w:rPr>
      </w:pPr>
      <w:r w:rsidRPr="00E823A6">
        <w:rPr>
          <w:rFonts w:ascii="Arial" w:hAnsi="Arial" w:cs="Arial"/>
        </w:rPr>
        <w:t>mancanza al riguardo comporterebbe l’irrogazione delle sanzioni previste dalla norma;</w:t>
      </w:r>
    </w:p>
    <w:p w:rsidR="00E823A6" w:rsidRPr="00E823A6" w:rsidRDefault="00383583" w:rsidP="0077701D">
      <w:pPr>
        <w:pStyle w:val="Corpotesto"/>
        <w:numPr>
          <w:ilvl w:val="0"/>
          <w:numId w:val="9"/>
        </w:numPr>
        <w:spacing w:after="0"/>
        <w:ind w:left="340"/>
        <w:jc w:val="both"/>
        <w:rPr>
          <w:rFonts w:ascii="Arial" w:hAnsi="Arial" w:cs="Arial"/>
          <w:b/>
        </w:rPr>
      </w:pPr>
      <w:r w:rsidRPr="00E823A6">
        <w:rPr>
          <w:rFonts w:ascii="Arial" w:hAnsi="Arial" w:cs="Arial"/>
        </w:rPr>
        <w:t xml:space="preserve">i voti sono assegnati dal CdC, su proposta dei singoli docenti, in </w:t>
      </w:r>
      <w:r w:rsidR="00E823A6">
        <w:rPr>
          <w:rFonts w:ascii="Arial" w:hAnsi="Arial" w:cs="Arial"/>
        </w:rPr>
        <w:t>base ad un  giudizio brevemente</w:t>
      </w:r>
    </w:p>
    <w:p w:rsidR="00383583" w:rsidRPr="00E823A6" w:rsidRDefault="00383583" w:rsidP="0077701D">
      <w:pPr>
        <w:pStyle w:val="Corpotesto"/>
        <w:spacing w:after="0"/>
        <w:ind w:left="340"/>
        <w:jc w:val="both"/>
        <w:rPr>
          <w:rFonts w:ascii="Arial" w:hAnsi="Arial" w:cs="Arial"/>
          <w:b/>
        </w:rPr>
      </w:pPr>
      <w:r w:rsidRPr="00E823A6">
        <w:rPr>
          <w:rFonts w:ascii="Arial" w:hAnsi="Arial" w:cs="Arial"/>
        </w:rPr>
        <w:t>motivato, desunto da un congruo numero di verifiche, di interrogazioni e di esercizi scritti, grafici o pratici, fatti a casa o a scuola, corretti e classificati; tale giudizio tiene inoltre conto del grado di partecipazione, di interesse, di autonomia di lavoro, delle capacità critiche ed espressive, dell’impegno profuso per raggiungere una preparazione idonea con cui l’alunno può affrontare con successo il prossimo anno scolastico, colmando in alcuni casi delle lacune con una proficua partecipazione ai corsi di recupero</w:t>
      </w:r>
      <w:r w:rsidR="00A40603">
        <w:rPr>
          <w:rFonts w:ascii="Arial" w:hAnsi="Arial" w:cs="Arial"/>
        </w:rPr>
        <w:t>;</w:t>
      </w:r>
    </w:p>
    <w:p w:rsidR="00E823A6" w:rsidRDefault="00E044F8" w:rsidP="0077701D">
      <w:pPr>
        <w:pStyle w:val="Corpotesto"/>
        <w:numPr>
          <w:ilvl w:val="0"/>
          <w:numId w:val="9"/>
        </w:numPr>
        <w:spacing w:after="0"/>
        <w:ind w:left="340"/>
        <w:jc w:val="both"/>
        <w:rPr>
          <w:rFonts w:ascii="Arial" w:hAnsi="Arial" w:cs="Arial"/>
        </w:rPr>
      </w:pPr>
      <w:r w:rsidRPr="00E823A6">
        <w:rPr>
          <w:rFonts w:ascii="Arial" w:hAnsi="Arial" w:cs="Arial"/>
        </w:rPr>
        <w:t>il voto di comportamento è unico e si assegna su proposta del Coord</w:t>
      </w:r>
      <w:r w:rsidR="00E823A6">
        <w:rPr>
          <w:rFonts w:ascii="Arial" w:hAnsi="Arial" w:cs="Arial"/>
        </w:rPr>
        <w:t xml:space="preserve">inatore di classe in base ad </w:t>
      </w:r>
      <w:r w:rsidR="00452F41">
        <w:rPr>
          <w:rFonts w:ascii="Arial" w:hAnsi="Arial" w:cs="Arial"/>
        </w:rPr>
        <w:t>un</w:t>
      </w:r>
    </w:p>
    <w:p w:rsidR="00E044F8" w:rsidRDefault="00E044F8" w:rsidP="0077701D">
      <w:pPr>
        <w:pStyle w:val="Corpotesto"/>
        <w:spacing w:after="0"/>
        <w:ind w:left="340"/>
        <w:jc w:val="both"/>
        <w:rPr>
          <w:rFonts w:ascii="Arial" w:hAnsi="Arial" w:cs="Arial"/>
        </w:rPr>
      </w:pPr>
      <w:r w:rsidRPr="00E823A6">
        <w:rPr>
          <w:rFonts w:ascii="Arial" w:hAnsi="Arial" w:cs="Arial"/>
        </w:rPr>
        <w:t>giudizio complessivo raccolto sul comportamento dell’alunno in classe e fuori classe, sulla frequenza (salvo il caso di assenze giustificate)  e sulla diligenza, secondo quanto previsto dal D.P.R. 21/11/2007, n. 235 – artt. 3-4 e dal D.M. n. 5 del 16/01/2009;</w:t>
      </w:r>
    </w:p>
    <w:p w:rsidR="00452F41" w:rsidRPr="00452F41" w:rsidRDefault="00704A79" w:rsidP="0077701D">
      <w:pPr>
        <w:pStyle w:val="Corpotesto"/>
        <w:numPr>
          <w:ilvl w:val="0"/>
          <w:numId w:val="9"/>
        </w:numPr>
        <w:spacing w:after="0"/>
        <w:ind w:left="340"/>
        <w:jc w:val="both"/>
        <w:rPr>
          <w:rFonts w:ascii="Arial" w:hAnsi="Arial" w:cs="Arial"/>
          <w:b/>
        </w:rPr>
      </w:pPr>
      <w:r w:rsidRPr="00E823A6">
        <w:rPr>
          <w:rFonts w:ascii="Arial" w:hAnsi="Arial" w:cs="Arial"/>
        </w:rPr>
        <w:t xml:space="preserve">le operazioni relative agli scrutini di fine anno sono disciplinate:  dalla L. 10/12/1997, n. 425, </w:t>
      </w:r>
      <w:r w:rsidR="00452F41">
        <w:rPr>
          <w:rFonts w:ascii="Arial" w:hAnsi="Arial" w:cs="Arial"/>
        </w:rPr>
        <w:t xml:space="preserve">che </w:t>
      </w:r>
    </w:p>
    <w:p w:rsidR="00704A79" w:rsidRDefault="00704A79" w:rsidP="0077701D">
      <w:pPr>
        <w:pStyle w:val="Corpotesto"/>
        <w:spacing w:after="0"/>
        <w:ind w:left="340"/>
        <w:jc w:val="both"/>
        <w:rPr>
          <w:rFonts w:ascii="Arial" w:hAnsi="Arial" w:cs="Arial"/>
        </w:rPr>
      </w:pPr>
      <w:r w:rsidRPr="00E823A6">
        <w:rPr>
          <w:rFonts w:ascii="Arial" w:hAnsi="Arial" w:cs="Arial"/>
        </w:rPr>
        <w:t>regola l’acquisizione dei crediti formativi e l’attribuzione  dei crediti scolastici, rinviando al Regolamento di attuazione emanato con D.P.R. 23/07/1998, n. 323; dalla L. 11/01/2007 e dal D.M.  n. 99 del 16.12.2009;</w:t>
      </w:r>
    </w:p>
    <w:p w:rsidR="00452F41" w:rsidRPr="00452F41" w:rsidRDefault="00E044F8" w:rsidP="0077701D">
      <w:pPr>
        <w:pStyle w:val="Corpotesto"/>
        <w:numPr>
          <w:ilvl w:val="0"/>
          <w:numId w:val="9"/>
        </w:numPr>
        <w:spacing w:after="0"/>
        <w:ind w:left="340"/>
        <w:jc w:val="both"/>
        <w:rPr>
          <w:rFonts w:ascii="Arial" w:hAnsi="Arial" w:cs="Arial"/>
          <w:b/>
        </w:rPr>
      </w:pPr>
      <w:r w:rsidRPr="00E823A6">
        <w:rPr>
          <w:rFonts w:ascii="Arial" w:hAnsi="Arial" w:cs="Arial"/>
        </w:rPr>
        <w:t xml:space="preserve">la L.170 del 2010 e il Decreto Ministeriale  n. 5669 del 12.07.2011 </w:t>
      </w:r>
      <w:r w:rsidR="00452F41">
        <w:rPr>
          <w:rFonts w:ascii="Arial" w:hAnsi="Arial" w:cs="Arial"/>
        </w:rPr>
        <w:t>(Linee guida per gli alunni con</w:t>
      </w:r>
    </w:p>
    <w:p w:rsidR="00E044F8" w:rsidRPr="00452F41" w:rsidRDefault="00E044F8" w:rsidP="0077701D">
      <w:pPr>
        <w:pStyle w:val="Corpotesto"/>
        <w:spacing w:after="0"/>
        <w:ind w:left="340"/>
        <w:jc w:val="both"/>
        <w:rPr>
          <w:rFonts w:ascii="Arial" w:hAnsi="Arial" w:cs="Arial"/>
          <w:b/>
        </w:rPr>
      </w:pPr>
      <w:r w:rsidRPr="00E823A6">
        <w:rPr>
          <w:rFonts w:ascii="Arial" w:hAnsi="Arial" w:cs="Arial"/>
        </w:rPr>
        <w:t>diagnosi  D.S.A.) sono parte integrante della normativa relativa alla valutazione degli alunni.</w:t>
      </w:r>
    </w:p>
    <w:p w:rsidR="00E044F8" w:rsidRPr="00E823A6" w:rsidRDefault="00E044F8" w:rsidP="00E823A6">
      <w:pPr>
        <w:pStyle w:val="Corpotesto1"/>
        <w:spacing w:line="240" w:lineRule="auto"/>
        <w:jc w:val="both"/>
        <w:rPr>
          <w:rFonts w:ascii="Arial" w:hAnsi="Arial" w:cs="Arial"/>
          <w:sz w:val="20"/>
        </w:rPr>
      </w:pPr>
    </w:p>
    <w:p w:rsidR="001A243B" w:rsidRPr="00E823A6" w:rsidRDefault="001A243B" w:rsidP="00E823A6">
      <w:pPr>
        <w:pStyle w:val="Corpotesto"/>
        <w:spacing w:after="0"/>
        <w:jc w:val="both"/>
        <w:rPr>
          <w:rFonts w:ascii="Arial" w:hAnsi="Arial" w:cs="Arial"/>
        </w:rPr>
      </w:pPr>
      <w:r w:rsidRPr="00E823A6">
        <w:rPr>
          <w:rFonts w:ascii="Arial" w:hAnsi="Arial" w:cs="Arial"/>
        </w:rPr>
        <w:t xml:space="preserve">Il DS ha quindi invitato il CdC ad esprimere, sulla base delle informazioni </w:t>
      </w:r>
      <w:r w:rsidR="00A40603">
        <w:rPr>
          <w:rFonts w:ascii="Arial" w:hAnsi="Arial" w:cs="Arial"/>
        </w:rPr>
        <w:t>in suo possesso</w:t>
      </w:r>
      <w:r w:rsidRPr="00E823A6">
        <w:rPr>
          <w:rFonts w:ascii="Arial" w:hAnsi="Arial" w:cs="Arial"/>
        </w:rPr>
        <w:t xml:space="preserve">, una valutazione complessiva della classe, che è stata espressa e sintetizzata nei seguenti termini: </w:t>
      </w:r>
    </w:p>
    <w:p w:rsidR="00D62A28" w:rsidRPr="00E823A6" w:rsidRDefault="00D62A28" w:rsidP="00E823A6">
      <w:pPr>
        <w:pStyle w:val="Corpotesto1"/>
        <w:spacing w:line="240" w:lineRule="auto"/>
        <w:rPr>
          <w:rFonts w:ascii="Arial" w:hAnsi="Arial" w:cs="Arial"/>
          <w:sz w:val="20"/>
        </w:rPr>
      </w:pPr>
      <w:r w:rsidRPr="00E823A6">
        <w:rPr>
          <w:rFonts w:ascii="Arial" w:hAnsi="Arial" w:cs="Arial"/>
          <w:sz w:val="20"/>
        </w:rPr>
        <w:t xml:space="preserve"> </w:t>
      </w:r>
    </w:p>
    <w:p w:rsidR="00D62A28" w:rsidRPr="00E823A6" w:rsidRDefault="00D62A28" w:rsidP="00E823A6">
      <w:pPr>
        <w:pStyle w:val="Corpotesto1"/>
        <w:spacing w:line="240" w:lineRule="auto"/>
        <w:jc w:val="both"/>
        <w:rPr>
          <w:rFonts w:ascii="Arial" w:hAnsi="Arial" w:cs="Arial"/>
          <w:sz w:val="20"/>
        </w:rPr>
      </w:pPr>
      <w:r w:rsidRPr="00E823A6">
        <w:rPr>
          <w:rFonts w:ascii="Arial" w:hAnsi="Arial" w:cs="Arial"/>
          <w:sz w:val="20"/>
        </w:rPr>
        <w:t>………………………………………………………………………………………………………………………………………………………………………………………………………………………………………………………………</w:t>
      </w:r>
    </w:p>
    <w:p w:rsidR="00D62A28" w:rsidRPr="00E823A6" w:rsidRDefault="00D62A28" w:rsidP="00E823A6">
      <w:pPr>
        <w:pStyle w:val="Corpotesto1"/>
        <w:spacing w:line="240" w:lineRule="auto"/>
        <w:jc w:val="both"/>
        <w:rPr>
          <w:rFonts w:ascii="Arial" w:hAnsi="Arial" w:cs="Arial"/>
          <w:sz w:val="20"/>
        </w:rPr>
      </w:pPr>
      <w:r w:rsidRPr="00E823A6">
        <w:rPr>
          <w:rFonts w:ascii="Arial" w:hAnsi="Arial" w:cs="Arial"/>
          <w:sz w:val="20"/>
        </w:rPr>
        <w:t>………………………………………………………………………………………………………………………………</w:t>
      </w:r>
    </w:p>
    <w:p w:rsidR="00D62A28" w:rsidRPr="00E823A6" w:rsidRDefault="00D62A28" w:rsidP="00E823A6">
      <w:pPr>
        <w:pStyle w:val="Corpotesto1"/>
        <w:spacing w:line="240" w:lineRule="auto"/>
        <w:jc w:val="both"/>
        <w:rPr>
          <w:rFonts w:ascii="Arial" w:hAnsi="Arial" w:cs="Arial"/>
          <w:sz w:val="20"/>
        </w:rPr>
      </w:pPr>
      <w:r w:rsidRPr="00E823A6">
        <w:rPr>
          <w:rFonts w:ascii="Arial" w:hAnsi="Arial" w:cs="Arial"/>
          <w:sz w:val="20"/>
        </w:rPr>
        <w:t>………………………………………………………………………………………………………………………………</w:t>
      </w:r>
    </w:p>
    <w:p w:rsidR="00D62A28" w:rsidRPr="00E823A6" w:rsidRDefault="00D62A28" w:rsidP="00E823A6">
      <w:pPr>
        <w:pStyle w:val="Corpotesto1"/>
        <w:spacing w:line="240" w:lineRule="auto"/>
        <w:jc w:val="both"/>
        <w:rPr>
          <w:rFonts w:ascii="Arial" w:hAnsi="Arial" w:cs="Arial"/>
          <w:sz w:val="20"/>
        </w:rPr>
      </w:pPr>
      <w:r w:rsidRPr="00E823A6">
        <w:rPr>
          <w:rFonts w:ascii="Arial" w:hAnsi="Arial" w:cs="Arial"/>
          <w:sz w:val="20"/>
        </w:rPr>
        <w:t>………………………………………………………………………………………………………………………………</w:t>
      </w:r>
    </w:p>
    <w:p w:rsidR="00D62A28" w:rsidRPr="00E823A6" w:rsidRDefault="00D62A28" w:rsidP="00E823A6">
      <w:pPr>
        <w:pStyle w:val="Corpotesto1"/>
        <w:spacing w:line="240" w:lineRule="auto"/>
        <w:jc w:val="both"/>
        <w:rPr>
          <w:rFonts w:ascii="Arial" w:hAnsi="Arial" w:cs="Arial"/>
          <w:sz w:val="20"/>
        </w:rPr>
      </w:pPr>
      <w:r w:rsidRPr="00E823A6">
        <w:rPr>
          <w:rFonts w:ascii="Arial" w:hAnsi="Arial" w:cs="Arial"/>
          <w:sz w:val="20"/>
        </w:rPr>
        <w:t>………………………………………………………………………………………………………………………………</w:t>
      </w:r>
    </w:p>
    <w:p w:rsidR="00D62A28" w:rsidRPr="00E823A6" w:rsidRDefault="00D62A28" w:rsidP="00E823A6">
      <w:pPr>
        <w:pStyle w:val="Corpotesto1"/>
        <w:spacing w:line="240" w:lineRule="auto"/>
        <w:jc w:val="both"/>
        <w:rPr>
          <w:rFonts w:ascii="Arial" w:hAnsi="Arial" w:cs="Arial"/>
          <w:sz w:val="20"/>
        </w:rPr>
      </w:pPr>
      <w:r w:rsidRPr="00E823A6">
        <w:rPr>
          <w:rFonts w:ascii="Arial" w:hAnsi="Arial" w:cs="Arial"/>
          <w:sz w:val="20"/>
        </w:rPr>
        <w:t>………………………………………………………………………………………………………………………………</w:t>
      </w:r>
    </w:p>
    <w:p w:rsidR="00D62A28" w:rsidRPr="00E823A6" w:rsidRDefault="00D62A28" w:rsidP="00E823A6">
      <w:pPr>
        <w:pStyle w:val="Corpotesto1"/>
        <w:spacing w:line="240" w:lineRule="auto"/>
        <w:jc w:val="both"/>
        <w:rPr>
          <w:rFonts w:ascii="Arial" w:hAnsi="Arial" w:cs="Arial"/>
          <w:sz w:val="20"/>
        </w:rPr>
      </w:pPr>
      <w:r w:rsidRPr="00E823A6">
        <w:rPr>
          <w:rFonts w:ascii="Arial" w:hAnsi="Arial" w:cs="Arial"/>
          <w:sz w:val="20"/>
        </w:rPr>
        <w:t>………………………………………………………………………………………………………………………………</w:t>
      </w:r>
    </w:p>
    <w:p w:rsidR="001A243B" w:rsidRPr="00E823A6" w:rsidRDefault="001A243B" w:rsidP="00E823A6">
      <w:pPr>
        <w:pStyle w:val="Corpotesto1"/>
        <w:spacing w:line="240" w:lineRule="auto"/>
        <w:jc w:val="both"/>
        <w:rPr>
          <w:rFonts w:ascii="Arial" w:hAnsi="Arial" w:cs="Arial"/>
          <w:sz w:val="20"/>
        </w:rPr>
      </w:pPr>
    </w:p>
    <w:p w:rsidR="00E044F8" w:rsidRPr="00E823A6" w:rsidRDefault="00E044F8" w:rsidP="00E823A6">
      <w:pPr>
        <w:pStyle w:val="Corpotesto"/>
        <w:spacing w:after="0"/>
        <w:jc w:val="both"/>
        <w:rPr>
          <w:rFonts w:ascii="Arial" w:hAnsi="Arial" w:cs="Arial"/>
        </w:rPr>
      </w:pPr>
      <w:r w:rsidRPr="00E823A6">
        <w:rPr>
          <w:rFonts w:ascii="Arial" w:hAnsi="Arial" w:cs="Arial"/>
        </w:rPr>
        <w:t>In particolare, il CdC intende assumere un atteggiamento teso a non permettere il proseguimento degli studi a quegli alunni le cui lacune non consentirebbero loro di seguire proficuamente il programma della classe successiva in maniera autonoma e  il pieno raggiungimento degli obiettivi formativi fondamentali.</w:t>
      </w:r>
    </w:p>
    <w:p w:rsidR="00E044F8" w:rsidRPr="00E823A6" w:rsidRDefault="00E044F8" w:rsidP="00E823A6">
      <w:pPr>
        <w:pStyle w:val="Corpotesto"/>
        <w:spacing w:after="0"/>
        <w:jc w:val="both"/>
        <w:rPr>
          <w:rFonts w:ascii="Arial" w:hAnsi="Arial" w:cs="Arial"/>
        </w:rPr>
      </w:pPr>
      <w:r w:rsidRPr="00E823A6">
        <w:rPr>
          <w:rFonts w:ascii="Arial" w:hAnsi="Arial" w:cs="Arial"/>
        </w:rPr>
        <w:t>Il CdC vista la valutazione del 1° quadrimestre, i risultati dei corsi di recupero, analizzato il curricolo del secondo quadrimestre, sulla base dei criteri di valutazione contenuti nella programmazione di classe, delibera:</w:t>
      </w:r>
    </w:p>
    <w:p w:rsidR="00D62A28" w:rsidRPr="00E823A6" w:rsidRDefault="00D62A28" w:rsidP="00E823A6">
      <w:pPr>
        <w:jc w:val="both"/>
        <w:rPr>
          <w:rFonts w:ascii="Arial" w:hAnsi="Arial" w:cs="Arial"/>
        </w:rPr>
      </w:pPr>
    </w:p>
    <w:p w:rsidR="00D62A28" w:rsidRPr="00E823A6" w:rsidRDefault="00D62A28" w:rsidP="00E823A6">
      <w:pPr>
        <w:ind w:left="284"/>
        <w:jc w:val="both"/>
        <w:rPr>
          <w:rFonts w:ascii="Arial" w:hAnsi="Arial" w:cs="Arial"/>
        </w:rPr>
      </w:pPr>
    </w:p>
    <w:p w:rsidR="00D62A28" w:rsidRPr="00E823A6" w:rsidRDefault="00D62A28" w:rsidP="00E823A6">
      <w:pPr>
        <w:numPr>
          <w:ilvl w:val="0"/>
          <w:numId w:val="5"/>
        </w:numPr>
        <w:ind w:left="340"/>
        <w:jc w:val="both"/>
        <w:rPr>
          <w:rFonts w:ascii="Arial" w:hAnsi="Arial" w:cs="Arial"/>
        </w:rPr>
      </w:pPr>
      <w:r w:rsidRPr="00E823A6">
        <w:rPr>
          <w:rFonts w:ascii="Arial" w:hAnsi="Arial" w:cs="Arial"/>
        </w:rPr>
        <w:t>dopo aver computato le assenze ai sensi della C.</w:t>
      </w:r>
      <w:r w:rsidR="001A243B" w:rsidRPr="00E823A6">
        <w:rPr>
          <w:rFonts w:ascii="Arial" w:hAnsi="Arial" w:cs="Arial"/>
        </w:rPr>
        <w:t xml:space="preserve"> </w:t>
      </w:r>
      <w:r w:rsidRPr="00E823A6">
        <w:rPr>
          <w:rFonts w:ascii="Arial" w:hAnsi="Arial" w:cs="Arial"/>
        </w:rPr>
        <w:t>M. n. 20 del 04/03/2011, sentita e discussa la proposta avanzata dal Coordinatore di classe, di assegnare a ciascun alunno, ai sensi del D.</w:t>
      </w:r>
      <w:r w:rsidR="001A243B" w:rsidRPr="00E823A6">
        <w:rPr>
          <w:rFonts w:ascii="Arial" w:hAnsi="Arial" w:cs="Arial"/>
        </w:rPr>
        <w:t xml:space="preserve"> </w:t>
      </w:r>
      <w:r w:rsidRPr="00E823A6">
        <w:rPr>
          <w:rFonts w:ascii="Arial" w:hAnsi="Arial" w:cs="Arial"/>
        </w:rPr>
        <w:t>M. n. 5 del 16/01/2009, i voti di comportamento così come individuati sul</w:t>
      </w:r>
      <w:r w:rsidR="001A243B" w:rsidRPr="00E823A6">
        <w:rPr>
          <w:rFonts w:ascii="Arial" w:hAnsi="Arial" w:cs="Arial"/>
        </w:rPr>
        <w:t>l’apposito</w:t>
      </w:r>
      <w:r w:rsidRPr="00E823A6">
        <w:rPr>
          <w:rFonts w:ascii="Arial" w:hAnsi="Arial" w:cs="Arial"/>
        </w:rPr>
        <w:t xml:space="preserve"> tabellone: </w:t>
      </w:r>
    </w:p>
    <w:p w:rsidR="001A243B" w:rsidRPr="00E823A6" w:rsidRDefault="001A243B" w:rsidP="00E823A6">
      <w:pPr>
        <w:ind w:left="340"/>
        <w:jc w:val="both"/>
        <w:rPr>
          <w:rFonts w:ascii="Arial" w:hAnsi="Arial" w:cs="Arial"/>
        </w:rPr>
      </w:pPr>
    </w:p>
    <w:p w:rsidR="00D62A28" w:rsidRPr="00E823A6" w:rsidRDefault="00D62A28" w:rsidP="00E823A6">
      <w:pPr>
        <w:ind w:left="340"/>
        <w:jc w:val="both"/>
        <w:rPr>
          <w:rFonts w:ascii="Arial" w:hAnsi="Arial" w:cs="Arial"/>
        </w:rPr>
      </w:pPr>
      <w:r w:rsidRPr="00E823A6">
        <w:rPr>
          <w:rFonts w:ascii="Arial" w:hAnsi="Arial" w:cs="Arial"/>
          <w:b/>
        </w:rPr>
        <w:t>A maggioranza  i voti di</w:t>
      </w:r>
      <w:r w:rsidRPr="00E823A6">
        <w:rPr>
          <w:rFonts w:ascii="Arial" w:hAnsi="Arial" w:cs="Arial"/>
        </w:rPr>
        <w:t xml:space="preserve">: a) …………… voto proposto …. voto attribuito …..; </w:t>
      </w:r>
    </w:p>
    <w:p w:rsidR="00D62A28" w:rsidRPr="00E823A6" w:rsidRDefault="00D62A28" w:rsidP="00E823A6">
      <w:pPr>
        <w:ind w:left="340"/>
        <w:jc w:val="both"/>
        <w:rPr>
          <w:rFonts w:ascii="Arial" w:hAnsi="Arial" w:cs="Arial"/>
        </w:rPr>
      </w:pPr>
      <w:r w:rsidRPr="00E823A6">
        <w:rPr>
          <w:rFonts w:ascii="Arial" w:hAnsi="Arial" w:cs="Arial"/>
          <w:b/>
        </w:rPr>
        <w:t>All’unanimità tutti gli altri</w:t>
      </w:r>
      <w:r w:rsidRPr="00E823A6">
        <w:rPr>
          <w:rFonts w:ascii="Arial" w:hAnsi="Arial" w:cs="Arial"/>
        </w:rPr>
        <w:t>.</w:t>
      </w:r>
    </w:p>
    <w:p w:rsidR="00E044F8" w:rsidRPr="00E823A6" w:rsidRDefault="00E044F8" w:rsidP="00E823A6">
      <w:pPr>
        <w:ind w:left="284"/>
        <w:jc w:val="both"/>
        <w:rPr>
          <w:rFonts w:ascii="Arial" w:hAnsi="Arial" w:cs="Arial"/>
        </w:rPr>
      </w:pPr>
    </w:p>
    <w:p w:rsidR="00E044F8" w:rsidRPr="00E823A6" w:rsidRDefault="00E044F8" w:rsidP="00E823A6">
      <w:pPr>
        <w:ind w:left="340"/>
        <w:jc w:val="both"/>
        <w:rPr>
          <w:rFonts w:ascii="Arial" w:hAnsi="Arial" w:cs="Arial"/>
        </w:rPr>
      </w:pPr>
    </w:p>
    <w:p w:rsidR="00E044F8" w:rsidRPr="00E823A6" w:rsidRDefault="00E044F8" w:rsidP="00E823A6">
      <w:pPr>
        <w:numPr>
          <w:ilvl w:val="0"/>
          <w:numId w:val="5"/>
        </w:numPr>
        <w:ind w:left="340"/>
        <w:jc w:val="both"/>
        <w:rPr>
          <w:rFonts w:ascii="Arial" w:hAnsi="Arial" w:cs="Arial"/>
        </w:rPr>
      </w:pPr>
      <w:r w:rsidRPr="00E823A6">
        <w:rPr>
          <w:rFonts w:ascii="Arial" w:hAnsi="Arial" w:cs="Arial"/>
        </w:rPr>
        <w:t xml:space="preserve">di </w:t>
      </w:r>
      <w:r w:rsidRPr="00E823A6">
        <w:rPr>
          <w:rFonts w:ascii="Arial" w:hAnsi="Arial" w:cs="Arial"/>
          <w:b/>
        </w:rPr>
        <w:t>ammettere alla classe successiva</w:t>
      </w:r>
      <w:r w:rsidR="001A243B" w:rsidRPr="00E823A6">
        <w:rPr>
          <w:rFonts w:ascii="Arial" w:hAnsi="Arial" w:cs="Arial"/>
          <w:b/>
        </w:rPr>
        <w:t xml:space="preserve"> </w:t>
      </w:r>
      <w:r w:rsidR="001A243B" w:rsidRPr="00E823A6">
        <w:rPr>
          <w:rFonts w:ascii="Arial" w:hAnsi="Arial" w:cs="Arial"/>
        </w:rPr>
        <w:t xml:space="preserve">i seguenti alunni </w:t>
      </w:r>
      <w:r w:rsidR="00042954" w:rsidRPr="00E823A6">
        <w:rPr>
          <w:rFonts w:ascii="Arial" w:hAnsi="Arial" w:cs="Arial"/>
        </w:rPr>
        <w:t>che sono stati presentati da tutti i docenti con una votazione non inferiore ai 6/10</w:t>
      </w:r>
      <w:r w:rsidRPr="00E823A6">
        <w:rPr>
          <w:rFonts w:ascii="Arial" w:hAnsi="Arial" w:cs="Arial"/>
        </w:rPr>
        <w:t xml:space="preserve">: </w:t>
      </w:r>
    </w:p>
    <w:p w:rsidR="00E044F8" w:rsidRPr="00E823A6" w:rsidRDefault="00E044F8" w:rsidP="00E823A6">
      <w:pPr>
        <w:ind w:left="340"/>
        <w:jc w:val="both"/>
        <w:rPr>
          <w:rFonts w:ascii="Arial" w:hAnsi="Arial" w:cs="Arial"/>
        </w:rPr>
      </w:pPr>
      <w:r w:rsidRPr="00E823A6">
        <w:rPr>
          <w:rFonts w:ascii="Arial" w:hAnsi="Arial" w:cs="Arial"/>
        </w:rPr>
        <w:t>……………………………………..……………………</w:t>
      </w:r>
      <w:r w:rsidR="00042954" w:rsidRPr="00E823A6">
        <w:rPr>
          <w:rFonts w:ascii="Arial" w:hAnsi="Arial" w:cs="Arial"/>
        </w:rPr>
        <w:t>……………………………………………………….</w:t>
      </w:r>
      <w:r w:rsidRPr="00E823A6">
        <w:rPr>
          <w:rFonts w:ascii="Arial" w:hAnsi="Arial" w:cs="Arial"/>
        </w:rPr>
        <w:t>…….;</w:t>
      </w:r>
    </w:p>
    <w:p w:rsidR="00042954" w:rsidRPr="00E823A6" w:rsidRDefault="00042954" w:rsidP="0077701D">
      <w:pPr>
        <w:jc w:val="both"/>
        <w:rPr>
          <w:rFonts w:ascii="Arial" w:hAnsi="Arial" w:cs="Arial"/>
        </w:rPr>
      </w:pPr>
    </w:p>
    <w:p w:rsidR="00E044F8" w:rsidRPr="00E823A6" w:rsidRDefault="00E044F8" w:rsidP="00E823A6">
      <w:pPr>
        <w:ind w:left="284"/>
        <w:jc w:val="both"/>
        <w:rPr>
          <w:rFonts w:ascii="Arial" w:hAnsi="Arial" w:cs="Arial"/>
        </w:rPr>
      </w:pPr>
    </w:p>
    <w:p w:rsidR="00042954" w:rsidRPr="00E823A6" w:rsidRDefault="00042954" w:rsidP="00E823A6">
      <w:pPr>
        <w:numPr>
          <w:ilvl w:val="0"/>
          <w:numId w:val="5"/>
        </w:numPr>
        <w:ind w:left="284"/>
        <w:jc w:val="both"/>
        <w:rPr>
          <w:rFonts w:ascii="Arial" w:hAnsi="Arial" w:cs="Arial"/>
        </w:rPr>
      </w:pPr>
      <w:r w:rsidRPr="00E823A6">
        <w:rPr>
          <w:rFonts w:ascii="Arial" w:hAnsi="Arial" w:cs="Arial"/>
        </w:rPr>
        <w:t xml:space="preserve">di </w:t>
      </w:r>
      <w:r w:rsidRPr="00E823A6">
        <w:rPr>
          <w:rFonts w:ascii="Arial" w:hAnsi="Arial" w:cs="Arial"/>
          <w:b/>
        </w:rPr>
        <w:t>ammettere alla classe successiva</w:t>
      </w:r>
      <w:r w:rsidRPr="00E823A6">
        <w:rPr>
          <w:rFonts w:ascii="Arial" w:hAnsi="Arial" w:cs="Arial"/>
        </w:rPr>
        <w:t xml:space="preserve"> </w:t>
      </w:r>
      <w:r w:rsidR="005D6EA8" w:rsidRPr="00E823A6">
        <w:rPr>
          <w:rFonts w:ascii="Arial" w:hAnsi="Arial" w:cs="Arial"/>
        </w:rPr>
        <w:t>gli alunni sotto indicati</w:t>
      </w:r>
      <w:r w:rsidR="005D6EA8">
        <w:rPr>
          <w:rFonts w:ascii="Arial" w:hAnsi="Arial" w:cs="Arial"/>
        </w:rPr>
        <w:t>,</w:t>
      </w:r>
      <w:r w:rsidR="005D6EA8" w:rsidRPr="00E823A6">
        <w:rPr>
          <w:rFonts w:ascii="Arial" w:hAnsi="Arial" w:cs="Arial"/>
        </w:rPr>
        <w:t xml:space="preserve"> nonostante siano stati presentati in una o più materie con una </w:t>
      </w:r>
      <w:r w:rsidR="005D6EA8">
        <w:rPr>
          <w:rFonts w:ascii="Arial" w:hAnsi="Arial" w:cs="Arial"/>
        </w:rPr>
        <w:t xml:space="preserve">proposta di </w:t>
      </w:r>
      <w:r w:rsidR="005D6EA8" w:rsidRPr="00E823A6">
        <w:rPr>
          <w:rFonts w:ascii="Arial" w:hAnsi="Arial" w:cs="Arial"/>
        </w:rPr>
        <w:t xml:space="preserve">valutazione non sufficiente, in quanto dopo approfondita discussione, a maggioranza, </w:t>
      </w:r>
      <w:r w:rsidR="005D6EA8">
        <w:rPr>
          <w:rFonts w:ascii="Arial" w:hAnsi="Arial" w:cs="Arial"/>
        </w:rPr>
        <w:t xml:space="preserve">il Consiglio </w:t>
      </w:r>
      <w:r w:rsidR="005D6EA8" w:rsidRPr="00E823A6">
        <w:rPr>
          <w:rFonts w:ascii="Arial" w:hAnsi="Arial" w:cs="Arial"/>
        </w:rPr>
        <w:t xml:space="preserve">ha ritenuto </w:t>
      </w:r>
      <w:r w:rsidR="005D6EA8">
        <w:rPr>
          <w:rFonts w:ascii="Arial" w:hAnsi="Arial" w:cs="Arial"/>
        </w:rPr>
        <w:t xml:space="preserve">che </w:t>
      </w:r>
      <w:r w:rsidR="005D6EA8" w:rsidRPr="00E823A6">
        <w:rPr>
          <w:rFonts w:ascii="Arial" w:hAnsi="Arial" w:cs="Arial"/>
        </w:rPr>
        <w:t>la loro valutazione</w:t>
      </w:r>
      <w:r w:rsidR="005D6EA8">
        <w:rPr>
          <w:rFonts w:ascii="Arial" w:hAnsi="Arial" w:cs="Arial"/>
        </w:rPr>
        <w:t xml:space="preserve"> è per tutte le materie non inferiore a 6/10</w:t>
      </w:r>
      <w:r w:rsidRPr="00E823A6">
        <w:rPr>
          <w:rFonts w:ascii="Arial" w:hAnsi="Arial" w:cs="Arial"/>
        </w:rPr>
        <w:t>:</w:t>
      </w:r>
    </w:p>
    <w:p w:rsidR="00F95CCF" w:rsidRPr="00E823A6" w:rsidRDefault="00F95CCF" w:rsidP="00E823A6">
      <w:pPr>
        <w:ind w:left="284"/>
        <w:jc w:val="both"/>
        <w:rPr>
          <w:rFonts w:ascii="Arial" w:hAnsi="Arial" w:cs="Arial"/>
        </w:rPr>
      </w:pPr>
    </w:p>
    <w:tbl>
      <w:tblPr>
        <w:tblStyle w:val="Grigliatabella"/>
        <w:tblW w:w="0" w:type="auto"/>
        <w:tblInd w:w="392" w:type="dxa"/>
        <w:tblLook w:val="04A0" w:firstRow="1" w:lastRow="0" w:firstColumn="1" w:lastColumn="0" w:noHBand="0" w:noVBand="1"/>
      </w:tblPr>
      <w:tblGrid>
        <w:gridCol w:w="3402"/>
        <w:gridCol w:w="2126"/>
        <w:gridCol w:w="1985"/>
        <w:gridCol w:w="1949"/>
      </w:tblGrid>
      <w:tr w:rsidR="00F95CCF" w:rsidRPr="00E823A6" w:rsidTr="00F95CCF">
        <w:tc>
          <w:tcPr>
            <w:tcW w:w="3402" w:type="dxa"/>
          </w:tcPr>
          <w:p w:rsidR="00F95CCF" w:rsidRPr="00E823A6" w:rsidRDefault="00F95CCF" w:rsidP="00E823A6">
            <w:pPr>
              <w:jc w:val="center"/>
              <w:rPr>
                <w:rFonts w:ascii="Arial" w:hAnsi="Arial" w:cs="Arial"/>
                <w:b/>
              </w:rPr>
            </w:pPr>
            <w:r w:rsidRPr="00E823A6">
              <w:rPr>
                <w:rFonts w:ascii="Arial" w:hAnsi="Arial" w:cs="Arial"/>
                <w:b/>
              </w:rPr>
              <w:t>Alunno</w:t>
            </w:r>
          </w:p>
        </w:tc>
        <w:tc>
          <w:tcPr>
            <w:tcW w:w="2126" w:type="dxa"/>
          </w:tcPr>
          <w:p w:rsidR="00F95CCF" w:rsidRPr="00E823A6" w:rsidRDefault="00F95CCF" w:rsidP="00E823A6">
            <w:pPr>
              <w:jc w:val="center"/>
              <w:rPr>
                <w:rFonts w:ascii="Arial" w:hAnsi="Arial" w:cs="Arial"/>
                <w:b/>
              </w:rPr>
            </w:pPr>
            <w:r w:rsidRPr="00E823A6">
              <w:rPr>
                <w:rFonts w:ascii="Arial" w:hAnsi="Arial" w:cs="Arial"/>
                <w:b/>
              </w:rPr>
              <w:t>Materia</w:t>
            </w:r>
          </w:p>
        </w:tc>
        <w:tc>
          <w:tcPr>
            <w:tcW w:w="1985" w:type="dxa"/>
          </w:tcPr>
          <w:p w:rsidR="00F95CCF" w:rsidRPr="00E823A6" w:rsidRDefault="00F95CCF" w:rsidP="00E823A6">
            <w:pPr>
              <w:jc w:val="center"/>
              <w:rPr>
                <w:rFonts w:ascii="Arial" w:hAnsi="Arial" w:cs="Arial"/>
                <w:b/>
              </w:rPr>
            </w:pPr>
            <w:r w:rsidRPr="00E823A6">
              <w:rPr>
                <w:rFonts w:ascii="Arial" w:hAnsi="Arial" w:cs="Arial"/>
                <w:b/>
              </w:rPr>
              <w:t>Voto proposto</w:t>
            </w:r>
          </w:p>
        </w:tc>
        <w:tc>
          <w:tcPr>
            <w:tcW w:w="1949" w:type="dxa"/>
          </w:tcPr>
          <w:p w:rsidR="00F95CCF" w:rsidRPr="00E823A6" w:rsidRDefault="00F95CCF" w:rsidP="00E823A6">
            <w:pPr>
              <w:jc w:val="center"/>
              <w:rPr>
                <w:rFonts w:ascii="Arial" w:hAnsi="Arial" w:cs="Arial"/>
                <w:b/>
              </w:rPr>
            </w:pPr>
            <w:r w:rsidRPr="00E823A6">
              <w:rPr>
                <w:rFonts w:ascii="Arial" w:hAnsi="Arial" w:cs="Arial"/>
                <w:b/>
              </w:rPr>
              <w:t>Voto attribuito</w:t>
            </w:r>
          </w:p>
        </w:tc>
      </w:tr>
      <w:tr w:rsidR="00F95CCF" w:rsidRPr="00E823A6" w:rsidTr="00F95CCF">
        <w:tc>
          <w:tcPr>
            <w:tcW w:w="3402" w:type="dxa"/>
          </w:tcPr>
          <w:p w:rsidR="00F95CCF" w:rsidRPr="00E823A6" w:rsidRDefault="00F95CCF" w:rsidP="00E823A6">
            <w:pPr>
              <w:jc w:val="both"/>
              <w:rPr>
                <w:rFonts w:ascii="Arial" w:hAnsi="Arial" w:cs="Arial"/>
              </w:rPr>
            </w:pPr>
          </w:p>
        </w:tc>
        <w:tc>
          <w:tcPr>
            <w:tcW w:w="2126" w:type="dxa"/>
          </w:tcPr>
          <w:p w:rsidR="00F95CCF" w:rsidRPr="00E823A6" w:rsidRDefault="00F95CCF" w:rsidP="00E823A6">
            <w:pPr>
              <w:jc w:val="both"/>
              <w:rPr>
                <w:rFonts w:ascii="Arial" w:hAnsi="Arial" w:cs="Arial"/>
              </w:rPr>
            </w:pPr>
          </w:p>
        </w:tc>
        <w:tc>
          <w:tcPr>
            <w:tcW w:w="1985" w:type="dxa"/>
          </w:tcPr>
          <w:p w:rsidR="00F95CCF" w:rsidRPr="00E823A6" w:rsidRDefault="00F95CCF" w:rsidP="00E823A6">
            <w:pPr>
              <w:jc w:val="both"/>
              <w:rPr>
                <w:rFonts w:ascii="Arial" w:hAnsi="Arial" w:cs="Arial"/>
              </w:rPr>
            </w:pPr>
          </w:p>
        </w:tc>
        <w:tc>
          <w:tcPr>
            <w:tcW w:w="1949" w:type="dxa"/>
          </w:tcPr>
          <w:p w:rsidR="00F95CCF" w:rsidRPr="00E823A6" w:rsidRDefault="00F95CCF" w:rsidP="00E823A6">
            <w:pPr>
              <w:jc w:val="both"/>
              <w:rPr>
                <w:rFonts w:ascii="Arial" w:hAnsi="Arial" w:cs="Arial"/>
              </w:rPr>
            </w:pPr>
          </w:p>
        </w:tc>
      </w:tr>
      <w:tr w:rsidR="00F95CCF" w:rsidRPr="00E823A6" w:rsidTr="00F95CCF">
        <w:tc>
          <w:tcPr>
            <w:tcW w:w="3402" w:type="dxa"/>
          </w:tcPr>
          <w:p w:rsidR="00F95CCF" w:rsidRPr="00E823A6" w:rsidRDefault="00F95CCF" w:rsidP="00E823A6">
            <w:pPr>
              <w:jc w:val="both"/>
              <w:rPr>
                <w:rFonts w:ascii="Arial" w:hAnsi="Arial" w:cs="Arial"/>
              </w:rPr>
            </w:pPr>
          </w:p>
        </w:tc>
        <w:tc>
          <w:tcPr>
            <w:tcW w:w="2126" w:type="dxa"/>
          </w:tcPr>
          <w:p w:rsidR="00F95CCF" w:rsidRPr="00E823A6" w:rsidRDefault="00F95CCF" w:rsidP="00E823A6">
            <w:pPr>
              <w:jc w:val="both"/>
              <w:rPr>
                <w:rFonts w:ascii="Arial" w:hAnsi="Arial" w:cs="Arial"/>
              </w:rPr>
            </w:pPr>
          </w:p>
        </w:tc>
        <w:tc>
          <w:tcPr>
            <w:tcW w:w="1985" w:type="dxa"/>
          </w:tcPr>
          <w:p w:rsidR="00F95CCF" w:rsidRPr="00E823A6" w:rsidRDefault="00F95CCF" w:rsidP="00E823A6">
            <w:pPr>
              <w:jc w:val="both"/>
              <w:rPr>
                <w:rFonts w:ascii="Arial" w:hAnsi="Arial" w:cs="Arial"/>
              </w:rPr>
            </w:pPr>
          </w:p>
        </w:tc>
        <w:tc>
          <w:tcPr>
            <w:tcW w:w="1949" w:type="dxa"/>
          </w:tcPr>
          <w:p w:rsidR="00F95CCF" w:rsidRPr="00E823A6" w:rsidRDefault="00F95CCF" w:rsidP="00E823A6">
            <w:pPr>
              <w:jc w:val="both"/>
              <w:rPr>
                <w:rFonts w:ascii="Arial" w:hAnsi="Arial" w:cs="Arial"/>
              </w:rPr>
            </w:pPr>
          </w:p>
        </w:tc>
      </w:tr>
    </w:tbl>
    <w:p w:rsidR="00042954" w:rsidRPr="00E823A6" w:rsidRDefault="00042954" w:rsidP="00E823A6">
      <w:pPr>
        <w:jc w:val="both"/>
        <w:rPr>
          <w:rFonts w:ascii="Arial" w:hAnsi="Arial" w:cs="Arial"/>
        </w:rPr>
      </w:pPr>
    </w:p>
    <w:p w:rsidR="00042954" w:rsidRPr="00E823A6" w:rsidRDefault="00042954" w:rsidP="00E823A6">
      <w:pPr>
        <w:ind w:left="284"/>
        <w:jc w:val="both"/>
        <w:rPr>
          <w:rFonts w:ascii="Arial" w:hAnsi="Arial" w:cs="Arial"/>
        </w:rPr>
      </w:pPr>
    </w:p>
    <w:p w:rsidR="00042954" w:rsidRPr="00E823A6" w:rsidRDefault="00042954" w:rsidP="00E823A6">
      <w:pPr>
        <w:jc w:val="both"/>
        <w:rPr>
          <w:rFonts w:ascii="Arial" w:hAnsi="Arial" w:cs="Arial"/>
        </w:rPr>
      </w:pPr>
    </w:p>
    <w:p w:rsidR="00E044F8" w:rsidRPr="00E823A6" w:rsidRDefault="00E044F8" w:rsidP="00E823A6">
      <w:pPr>
        <w:numPr>
          <w:ilvl w:val="0"/>
          <w:numId w:val="7"/>
        </w:numPr>
        <w:ind w:left="284"/>
        <w:jc w:val="both"/>
        <w:rPr>
          <w:rFonts w:ascii="Arial" w:hAnsi="Arial" w:cs="Arial"/>
        </w:rPr>
      </w:pPr>
      <w:r w:rsidRPr="00E823A6">
        <w:rPr>
          <w:rFonts w:ascii="Arial" w:hAnsi="Arial" w:cs="Arial"/>
        </w:rPr>
        <w:t>di</w:t>
      </w:r>
      <w:r w:rsidRPr="00E823A6">
        <w:rPr>
          <w:rFonts w:ascii="Arial" w:hAnsi="Arial" w:cs="Arial"/>
          <w:b/>
        </w:rPr>
        <w:t xml:space="preserve"> “sospendere il giudizio”: </w:t>
      </w:r>
    </w:p>
    <w:p w:rsidR="00E044F8" w:rsidRPr="00E823A6" w:rsidRDefault="00E044F8" w:rsidP="00E823A6">
      <w:pPr>
        <w:ind w:left="284"/>
        <w:jc w:val="both"/>
        <w:rPr>
          <w:rFonts w:ascii="Arial" w:hAnsi="Arial" w:cs="Arial"/>
        </w:rPr>
      </w:pPr>
      <w:r w:rsidRPr="00E823A6">
        <w:rPr>
          <w:rFonts w:ascii="Arial" w:hAnsi="Arial" w:cs="Arial"/>
          <w:b/>
        </w:rPr>
        <w:t xml:space="preserve">-  </w:t>
      </w:r>
      <w:r w:rsidRPr="00E823A6">
        <w:rPr>
          <w:rFonts w:ascii="Arial" w:hAnsi="Arial" w:cs="Arial"/>
        </w:rPr>
        <w:t>all’</w:t>
      </w:r>
      <w:r w:rsidRPr="00E823A6">
        <w:rPr>
          <w:rFonts w:ascii="Arial" w:hAnsi="Arial" w:cs="Arial"/>
          <w:b/>
        </w:rPr>
        <w:t xml:space="preserve">unanimità </w:t>
      </w:r>
      <w:r w:rsidRPr="00E823A6">
        <w:rPr>
          <w:rFonts w:ascii="Arial" w:hAnsi="Arial" w:cs="Arial"/>
        </w:rPr>
        <w:t xml:space="preserve">per </w:t>
      </w:r>
      <w:r w:rsidRPr="00E823A6">
        <w:rPr>
          <w:rFonts w:ascii="Arial" w:hAnsi="Arial" w:cs="Arial"/>
          <w:b/>
        </w:rPr>
        <w:t xml:space="preserve"> </w:t>
      </w:r>
      <w:r w:rsidRPr="00E823A6">
        <w:rPr>
          <w:rFonts w:ascii="Arial" w:hAnsi="Arial" w:cs="Arial"/>
        </w:rPr>
        <w:t>i seguenti alunni</w:t>
      </w:r>
      <w:r w:rsidR="00F95CCF" w:rsidRPr="00E823A6">
        <w:rPr>
          <w:rFonts w:ascii="Arial" w:hAnsi="Arial" w:cs="Arial"/>
        </w:rPr>
        <w:t>:</w:t>
      </w:r>
      <w:r w:rsidRPr="00E823A6">
        <w:rPr>
          <w:rFonts w:ascii="Arial" w:hAnsi="Arial" w:cs="Arial"/>
        </w:rPr>
        <w:t xml:space="preserve"> ………………………</w:t>
      </w:r>
      <w:r w:rsidR="00F95CCF" w:rsidRPr="00E823A6">
        <w:rPr>
          <w:rFonts w:ascii="Arial" w:hAnsi="Arial" w:cs="Arial"/>
        </w:rPr>
        <w:t>…………</w:t>
      </w:r>
      <w:r w:rsidRPr="00E823A6">
        <w:rPr>
          <w:rFonts w:ascii="Arial" w:hAnsi="Arial" w:cs="Arial"/>
        </w:rPr>
        <w:t>……………..………………………….;</w:t>
      </w:r>
    </w:p>
    <w:p w:rsidR="00E044F8" w:rsidRPr="00E823A6" w:rsidRDefault="00E044F8" w:rsidP="00E823A6">
      <w:pPr>
        <w:ind w:left="284"/>
        <w:jc w:val="both"/>
        <w:rPr>
          <w:rFonts w:ascii="Arial" w:hAnsi="Arial" w:cs="Arial"/>
        </w:rPr>
      </w:pPr>
      <w:r w:rsidRPr="00E823A6">
        <w:rPr>
          <w:rFonts w:ascii="Arial" w:hAnsi="Arial" w:cs="Arial"/>
        </w:rPr>
        <w:t xml:space="preserve">-  a </w:t>
      </w:r>
      <w:r w:rsidRPr="00E823A6">
        <w:rPr>
          <w:rFonts w:ascii="Arial" w:hAnsi="Arial" w:cs="Arial"/>
          <w:b/>
        </w:rPr>
        <w:t xml:space="preserve">maggioranza </w:t>
      </w:r>
      <w:r w:rsidRPr="00E823A6">
        <w:rPr>
          <w:rFonts w:ascii="Arial" w:hAnsi="Arial" w:cs="Arial"/>
        </w:rPr>
        <w:t>per</w:t>
      </w:r>
      <w:r w:rsidRPr="00E823A6">
        <w:rPr>
          <w:rFonts w:ascii="Arial" w:hAnsi="Arial" w:cs="Arial"/>
          <w:b/>
        </w:rPr>
        <w:t xml:space="preserve"> </w:t>
      </w:r>
      <w:r w:rsidRPr="00E823A6">
        <w:rPr>
          <w:rFonts w:ascii="Arial" w:hAnsi="Arial" w:cs="Arial"/>
        </w:rPr>
        <w:t>i seguenti alunni</w:t>
      </w:r>
      <w:r w:rsidR="00F95CCF" w:rsidRPr="00E823A6">
        <w:rPr>
          <w:rFonts w:ascii="Arial" w:hAnsi="Arial" w:cs="Arial"/>
        </w:rPr>
        <w:t>:</w:t>
      </w:r>
      <w:r w:rsidRPr="00E823A6">
        <w:rPr>
          <w:rFonts w:ascii="Arial" w:hAnsi="Arial" w:cs="Arial"/>
        </w:rPr>
        <w:t xml:space="preserve"> ………………………</w:t>
      </w:r>
      <w:r w:rsidR="00F95CCF" w:rsidRPr="00E823A6">
        <w:rPr>
          <w:rFonts w:ascii="Arial" w:hAnsi="Arial" w:cs="Arial"/>
        </w:rPr>
        <w:t>…………</w:t>
      </w:r>
      <w:r w:rsidRPr="00E823A6">
        <w:rPr>
          <w:rFonts w:ascii="Arial" w:hAnsi="Arial" w:cs="Arial"/>
        </w:rPr>
        <w:t>……………………………………….;</w:t>
      </w:r>
    </w:p>
    <w:p w:rsidR="00E044F8" w:rsidRPr="00E823A6" w:rsidRDefault="00E044F8" w:rsidP="00E823A6">
      <w:pPr>
        <w:ind w:left="284"/>
        <w:jc w:val="both"/>
        <w:rPr>
          <w:rFonts w:ascii="Arial" w:hAnsi="Arial" w:cs="Arial"/>
        </w:rPr>
      </w:pPr>
    </w:p>
    <w:p w:rsidR="00E044F8" w:rsidRPr="00E823A6" w:rsidRDefault="00E044F8" w:rsidP="00E823A6">
      <w:pPr>
        <w:numPr>
          <w:ilvl w:val="0"/>
          <w:numId w:val="7"/>
        </w:numPr>
        <w:ind w:left="284"/>
        <w:jc w:val="both"/>
        <w:rPr>
          <w:rFonts w:ascii="Arial" w:hAnsi="Arial" w:cs="Arial"/>
        </w:rPr>
      </w:pPr>
      <w:r w:rsidRPr="00E823A6">
        <w:rPr>
          <w:rFonts w:ascii="Arial" w:hAnsi="Arial" w:cs="Arial"/>
        </w:rPr>
        <w:t xml:space="preserve">di </w:t>
      </w:r>
      <w:r w:rsidRPr="00E823A6">
        <w:rPr>
          <w:rFonts w:ascii="Arial" w:hAnsi="Arial" w:cs="Arial"/>
          <w:b/>
        </w:rPr>
        <w:t>non ammettere alla classe successiva</w:t>
      </w:r>
    </w:p>
    <w:p w:rsidR="00E044F8" w:rsidRPr="00E823A6" w:rsidRDefault="00E044F8" w:rsidP="00E823A6">
      <w:pPr>
        <w:ind w:left="284"/>
        <w:jc w:val="both"/>
        <w:rPr>
          <w:rFonts w:ascii="Arial" w:hAnsi="Arial" w:cs="Arial"/>
        </w:rPr>
      </w:pPr>
      <w:r w:rsidRPr="00E823A6">
        <w:rPr>
          <w:rFonts w:ascii="Arial" w:hAnsi="Arial" w:cs="Arial"/>
        </w:rPr>
        <w:t>-  all</w:t>
      </w:r>
      <w:r w:rsidRPr="00E823A6">
        <w:rPr>
          <w:rFonts w:ascii="Arial" w:hAnsi="Arial" w:cs="Arial"/>
          <w:b/>
        </w:rPr>
        <w:t xml:space="preserve">’unanimità </w:t>
      </w:r>
      <w:r w:rsidRPr="00E823A6">
        <w:rPr>
          <w:rFonts w:ascii="Arial" w:hAnsi="Arial" w:cs="Arial"/>
        </w:rPr>
        <w:t xml:space="preserve"> l’alunno/a ……………………………. con la seguente motivazione: “ ……</w:t>
      </w:r>
      <w:r w:rsidR="00F95CCF" w:rsidRPr="00E823A6">
        <w:rPr>
          <w:rFonts w:ascii="Arial" w:hAnsi="Arial" w:cs="Arial"/>
        </w:rPr>
        <w:t>……..</w:t>
      </w:r>
      <w:r w:rsidRPr="00E823A6">
        <w:rPr>
          <w:rFonts w:ascii="Arial" w:hAnsi="Arial" w:cs="Arial"/>
        </w:rPr>
        <w:t>………..”;</w:t>
      </w:r>
    </w:p>
    <w:p w:rsidR="00E044F8" w:rsidRPr="00E823A6" w:rsidRDefault="00E044F8" w:rsidP="00E823A6">
      <w:pPr>
        <w:ind w:left="284"/>
        <w:jc w:val="both"/>
        <w:rPr>
          <w:rFonts w:ascii="Arial" w:hAnsi="Arial" w:cs="Arial"/>
        </w:rPr>
      </w:pPr>
      <w:r w:rsidRPr="00E823A6">
        <w:rPr>
          <w:rFonts w:ascii="Arial" w:hAnsi="Arial" w:cs="Arial"/>
        </w:rPr>
        <w:t xml:space="preserve">-  a </w:t>
      </w:r>
      <w:r w:rsidRPr="00E823A6">
        <w:rPr>
          <w:rFonts w:ascii="Arial" w:hAnsi="Arial" w:cs="Arial"/>
          <w:b/>
        </w:rPr>
        <w:t xml:space="preserve">maggioranza </w:t>
      </w:r>
      <w:r w:rsidRPr="00E823A6">
        <w:rPr>
          <w:rFonts w:ascii="Arial" w:hAnsi="Arial" w:cs="Arial"/>
        </w:rPr>
        <w:t>……………………………………………… l’alunno/a</w:t>
      </w:r>
      <w:r w:rsidRPr="00E823A6">
        <w:rPr>
          <w:rFonts w:ascii="Arial" w:hAnsi="Arial" w:cs="Arial"/>
          <w:b/>
        </w:rPr>
        <w:t xml:space="preserve"> </w:t>
      </w:r>
      <w:r w:rsidRPr="00E823A6">
        <w:rPr>
          <w:rFonts w:ascii="Arial" w:hAnsi="Arial" w:cs="Arial"/>
        </w:rPr>
        <w:t>…………………</w:t>
      </w:r>
      <w:r w:rsidR="00F95CCF" w:rsidRPr="00E823A6">
        <w:rPr>
          <w:rFonts w:ascii="Arial" w:hAnsi="Arial" w:cs="Arial"/>
        </w:rPr>
        <w:t>……..</w:t>
      </w:r>
      <w:r w:rsidRPr="00E823A6">
        <w:rPr>
          <w:rFonts w:ascii="Arial" w:hAnsi="Arial" w:cs="Arial"/>
        </w:rPr>
        <w:t>………….....</w:t>
      </w:r>
    </w:p>
    <w:p w:rsidR="00E044F8" w:rsidRPr="00E823A6" w:rsidRDefault="00E044F8" w:rsidP="00E823A6">
      <w:pPr>
        <w:ind w:left="284"/>
        <w:jc w:val="both"/>
        <w:rPr>
          <w:rFonts w:ascii="Arial" w:hAnsi="Arial" w:cs="Arial"/>
        </w:rPr>
      </w:pPr>
      <w:r w:rsidRPr="00E823A6">
        <w:rPr>
          <w:rFonts w:ascii="Arial" w:hAnsi="Arial" w:cs="Arial"/>
        </w:rPr>
        <w:t xml:space="preserve">   con la seguente motivazione:”…………………………………..….”.</w:t>
      </w:r>
    </w:p>
    <w:p w:rsidR="00E044F8" w:rsidRPr="00E823A6" w:rsidRDefault="00E044F8" w:rsidP="00E823A6">
      <w:pPr>
        <w:jc w:val="both"/>
        <w:rPr>
          <w:rFonts w:ascii="Arial" w:hAnsi="Arial" w:cs="Arial"/>
        </w:rPr>
      </w:pPr>
      <w:bookmarkStart w:id="0" w:name="_GoBack"/>
      <w:bookmarkEnd w:id="0"/>
      <w:r w:rsidRPr="00E823A6">
        <w:rPr>
          <w:rFonts w:ascii="Arial" w:hAnsi="Arial" w:cs="Arial"/>
        </w:rPr>
        <w:t xml:space="preserve">     </w:t>
      </w:r>
    </w:p>
    <w:p w:rsidR="00D62A28" w:rsidRPr="00E823A6" w:rsidRDefault="00D62A28" w:rsidP="00E823A6">
      <w:pPr>
        <w:jc w:val="both"/>
        <w:rPr>
          <w:rFonts w:ascii="Arial" w:hAnsi="Arial" w:cs="Arial"/>
        </w:rPr>
      </w:pPr>
      <w:r w:rsidRPr="00E823A6">
        <w:rPr>
          <w:rFonts w:ascii="Arial" w:hAnsi="Arial" w:cs="Arial"/>
        </w:rPr>
        <w:t>Il CdC ritiene che gli alunni con sospensione di giudizio possono raggiungere gli obiettivi formativi e di contenuto propri delle discipline interessate, partecipando proficuamente  alle attività didattiche integrative definite dal Consiglio stesso e comunicate alle famiglie in forma scritta, unitamente ai suggerimenti che il Consiglio ritiene opportuni</w:t>
      </w:r>
      <w:r w:rsidR="00A613E9" w:rsidRPr="00E823A6">
        <w:rPr>
          <w:rFonts w:ascii="Arial" w:hAnsi="Arial" w:cs="Arial"/>
        </w:rPr>
        <w:t>,</w:t>
      </w:r>
      <w:r w:rsidRPr="00E823A6">
        <w:rPr>
          <w:rFonts w:ascii="Arial" w:hAnsi="Arial" w:cs="Arial"/>
        </w:rPr>
        <w:t xml:space="preserve"> copia dei quali viene conservata nel fascicolo personale degli alunni. Detti alunni, a conclusione delle attività citate, sostengono un’apposita verifica (fine agosto-inizio settembre)  il cui esito determina l’ammissione o la non ammissione alla classe successiva. </w:t>
      </w:r>
    </w:p>
    <w:p w:rsidR="00E044F8" w:rsidRPr="00E823A6" w:rsidRDefault="00E044F8" w:rsidP="00E823A6">
      <w:pPr>
        <w:jc w:val="both"/>
        <w:rPr>
          <w:rFonts w:ascii="Arial" w:hAnsi="Arial" w:cs="Arial"/>
        </w:rPr>
      </w:pPr>
    </w:p>
    <w:p w:rsidR="00E92F73" w:rsidRPr="0077267D" w:rsidRDefault="00E92F73" w:rsidP="00E823A6">
      <w:pPr>
        <w:jc w:val="both"/>
        <w:rPr>
          <w:rFonts w:ascii="Arial" w:hAnsi="Arial" w:cs="Arial"/>
        </w:rPr>
      </w:pPr>
      <w:r w:rsidRPr="0077267D">
        <w:rPr>
          <w:rFonts w:ascii="Arial" w:hAnsi="Arial" w:cs="Arial"/>
        </w:rPr>
        <w:t>Per gli alunni promossi</w:t>
      </w:r>
      <w:r w:rsidR="0077267D" w:rsidRPr="0077267D">
        <w:rPr>
          <w:rFonts w:ascii="Arial" w:hAnsi="Arial" w:cs="Arial"/>
        </w:rPr>
        <w:t xml:space="preserve"> alla classe TERZA </w:t>
      </w:r>
      <w:r w:rsidRPr="0077267D">
        <w:rPr>
          <w:rFonts w:ascii="Arial" w:hAnsi="Arial" w:cs="Arial"/>
        </w:rPr>
        <w:t>viene compilata la certificazione delle competenze da lasciare agli atti e rilasciare</w:t>
      </w:r>
      <w:r w:rsidR="00A613E9" w:rsidRPr="0077267D">
        <w:rPr>
          <w:rFonts w:ascii="Arial" w:hAnsi="Arial" w:cs="Arial"/>
        </w:rPr>
        <w:t>,</w:t>
      </w:r>
      <w:r w:rsidRPr="0077267D">
        <w:rPr>
          <w:rFonts w:ascii="Arial" w:hAnsi="Arial" w:cs="Arial"/>
        </w:rPr>
        <w:t xml:space="preserve"> su richiesta</w:t>
      </w:r>
      <w:r w:rsidR="00A613E9" w:rsidRPr="0077267D">
        <w:rPr>
          <w:rFonts w:ascii="Arial" w:hAnsi="Arial" w:cs="Arial"/>
        </w:rPr>
        <w:t>,</w:t>
      </w:r>
      <w:r w:rsidRPr="0077267D">
        <w:rPr>
          <w:rFonts w:ascii="Arial" w:hAnsi="Arial" w:cs="Arial"/>
        </w:rPr>
        <w:t xml:space="preserve"> </w:t>
      </w:r>
      <w:r w:rsidR="00A613E9" w:rsidRPr="0077267D">
        <w:rPr>
          <w:rFonts w:ascii="Arial" w:hAnsi="Arial" w:cs="Arial"/>
        </w:rPr>
        <w:t>a</w:t>
      </w:r>
      <w:r w:rsidRPr="0077267D">
        <w:rPr>
          <w:rFonts w:ascii="Arial" w:hAnsi="Arial" w:cs="Arial"/>
        </w:rPr>
        <w:t>ll’interessato.</w:t>
      </w:r>
      <w:r w:rsidR="00D62A28" w:rsidRPr="0077267D">
        <w:rPr>
          <w:rFonts w:ascii="Arial" w:hAnsi="Arial" w:cs="Arial"/>
        </w:rPr>
        <w:t xml:space="preserve"> </w:t>
      </w:r>
      <w:r w:rsidR="0077267D" w:rsidRPr="0077267D">
        <w:rPr>
          <w:rFonts w:ascii="Arial" w:hAnsi="Arial" w:cs="Arial"/>
          <w:color w:val="FF0000"/>
        </w:rPr>
        <w:t>(solo per la classe SECONDA)</w:t>
      </w:r>
    </w:p>
    <w:p w:rsidR="00E92F73" w:rsidRPr="00E823A6" w:rsidRDefault="00E92F73" w:rsidP="00E823A6">
      <w:pPr>
        <w:jc w:val="both"/>
        <w:rPr>
          <w:rFonts w:ascii="Arial" w:hAnsi="Arial" w:cs="Arial"/>
        </w:rPr>
      </w:pPr>
    </w:p>
    <w:p w:rsidR="00461F0F" w:rsidRPr="00E823A6" w:rsidRDefault="00461F0F" w:rsidP="00E823A6">
      <w:pPr>
        <w:jc w:val="both"/>
        <w:rPr>
          <w:rFonts w:ascii="Arial" w:hAnsi="Arial" w:cs="Arial"/>
        </w:rPr>
      </w:pPr>
      <w:r w:rsidRPr="00E823A6">
        <w:rPr>
          <w:rFonts w:ascii="Arial" w:hAnsi="Arial" w:cs="Arial"/>
        </w:rPr>
        <w:t>Il prospetto generale dei voti viene quindi sottoscritto per l’approvazione da tutti i Docenti presenti.</w:t>
      </w:r>
    </w:p>
    <w:p w:rsidR="00461F0F" w:rsidRPr="00E823A6" w:rsidRDefault="00461F0F" w:rsidP="00E823A6">
      <w:pPr>
        <w:jc w:val="both"/>
        <w:rPr>
          <w:rFonts w:ascii="Arial" w:hAnsi="Arial" w:cs="Arial"/>
        </w:rPr>
      </w:pPr>
      <w:r w:rsidRPr="00E823A6">
        <w:rPr>
          <w:rFonts w:ascii="Arial" w:hAnsi="Arial" w:cs="Arial"/>
        </w:rPr>
        <w:t>Il presente verbale viene redatto, letto ed approvato, seduta stante, all’unanimità.</w:t>
      </w:r>
    </w:p>
    <w:p w:rsidR="00461F0F" w:rsidRPr="00E823A6" w:rsidRDefault="00461F0F" w:rsidP="00E823A6">
      <w:pPr>
        <w:jc w:val="both"/>
        <w:rPr>
          <w:rFonts w:ascii="Arial" w:hAnsi="Arial" w:cs="Arial"/>
        </w:rPr>
      </w:pPr>
      <w:r w:rsidRPr="00E823A6">
        <w:rPr>
          <w:rFonts w:ascii="Arial" w:hAnsi="Arial" w:cs="Arial"/>
        </w:rPr>
        <w:t>Alle ore ……………………, terminata la trattazione degli argomenti p</w:t>
      </w:r>
      <w:r w:rsidR="00900D12" w:rsidRPr="00E823A6">
        <w:rPr>
          <w:rFonts w:ascii="Arial" w:hAnsi="Arial" w:cs="Arial"/>
        </w:rPr>
        <w:t>osti all’ordine del giorno, il P</w:t>
      </w:r>
      <w:r w:rsidRPr="00E823A6">
        <w:rPr>
          <w:rFonts w:ascii="Arial" w:hAnsi="Arial" w:cs="Arial"/>
        </w:rPr>
        <w:t>residente dichiara sciolta la seduta.</w:t>
      </w:r>
    </w:p>
    <w:p w:rsidR="00461F0F" w:rsidRPr="00E823A6" w:rsidRDefault="00461F0F" w:rsidP="00E823A6">
      <w:pPr>
        <w:jc w:val="both"/>
        <w:rPr>
          <w:rFonts w:ascii="Arial" w:hAnsi="Arial" w:cs="Arial"/>
        </w:rPr>
      </w:pPr>
    </w:p>
    <w:p w:rsidR="00461F0F" w:rsidRPr="00E823A6" w:rsidRDefault="00461F0F" w:rsidP="00E823A6">
      <w:pPr>
        <w:jc w:val="both"/>
        <w:rPr>
          <w:rFonts w:ascii="Arial" w:hAnsi="Arial" w:cs="Arial"/>
        </w:rPr>
      </w:pPr>
    </w:p>
    <w:p w:rsidR="00461F0F" w:rsidRPr="00E823A6" w:rsidRDefault="00461F0F" w:rsidP="00E823A6">
      <w:pPr>
        <w:jc w:val="both"/>
        <w:rPr>
          <w:rFonts w:ascii="Arial" w:hAnsi="Arial" w:cs="Arial"/>
        </w:rPr>
      </w:pPr>
      <w:r w:rsidRPr="00E823A6">
        <w:rPr>
          <w:rFonts w:ascii="Arial" w:hAnsi="Arial" w:cs="Arial"/>
        </w:rPr>
        <w:t>Chiavenna,  ……………………..</w:t>
      </w:r>
    </w:p>
    <w:p w:rsidR="00461F0F" w:rsidRPr="00E823A6" w:rsidRDefault="00461F0F" w:rsidP="00E823A6">
      <w:pPr>
        <w:jc w:val="both"/>
        <w:rPr>
          <w:rFonts w:ascii="Arial" w:hAnsi="Arial" w:cs="Arial"/>
        </w:rPr>
      </w:pPr>
    </w:p>
    <w:p w:rsidR="00461F0F" w:rsidRPr="00E823A6" w:rsidRDefault="00DF1913" w:rsidP="00E823A6">
      <w:pPr>
        <w:jc w:val="both"/>
        <w:rPr>
          <w:rFonts w:ascii="Arial" w:hAnsi="Arial" w:cs="Arial"/>
        </w:rPr>
      </w:pPr>
      <w:r w:rsidRPr="00E823A6">
        <w:rPr>
          <w:rFonts w:ascii="Arial" w:hAnsi="Arial" w:cs="Arial"/>
        </w:rPr>
        <w:tab/>
        <w:t>Il</w:t>
      </w:r>
      <w:r w:rsidR="00461F0F" w:rsidRPr="00E823A6">
        <w:rPr>
          <w:rFonts w:ascii="Arial" w:hAnsi="Arial" w:cs="Arial"/>
        </w:rPr>
        <w:t xml:space="preserve"> S</w:t>
      </w:r>
      <w:r w:rsidRPr="00E823A6">
        <w:rPr>
          <w:rFonts w:ascii="Arial" w:hAnsi="Arial" w:cs="Arial"/>
        </w:rPr>
        <w:t>egretario</w:t>
      </w:r>
      <w:r w:rsidR="00461F0F" w:rsidRPr="00E823A6">
        <w:rPr>
          <w:rFonts w:ascii="Arial" w:hAnsi="Arial" w:cs="Arial"/>
        </w:rPr>
        <w:tab/>
      </w:r>
      <w:r w:rsidR="00461F0F" w:rsidRPr="00E823A6">
        <w:rPr>
          <w:rFonts w:ascii="Arial" w:hAnsi="Arial" w:cs="Arial"/>
        </w:rPr>
        <w:tab/>
      </w:r>
      <w:r w:rsidR="00461F0F" w:rsidRPr="00E823A6">
        <w:rPr>
          <w:rFonts w:ascii="Arial" w:hAnsi="Arial" w:cs="Arial"/>
        </w:rPr>
        <w:tab/>
      </w:r>
      <w:r w:rsidR="00461F0F" w:rsidRPr="00E823A6">
        <w:rPr>
          <w:rFonts w:ascii="Arial" w:hAnsi="Arial" w:cs="Arial"/>
        </w:rPr>
        <w:tab/>
      </w:r>
      <w:r w:rsidR="00E75A2C" w:rsidRPr="00E823A6">
        <w:rPr>
          <w:rFonts w:ascii="Arial" w:hAnsi="Arial" w:cs="Arial"/>
        </w:rPr>
        <w:t xml:space="preserve">   </w:t>
      </w:r>
      <w:r w:rsidRPr="00E823A6">
        <w:rPr>
          <w:rFonts w:ascii="Arial" w:hAnsi="Arial" w:cs="Arial"/>
        </w:rPr>
        <w:t xml:space="preserve">                          </w:t>
      </w:r>
      <w:r w:rsidR="00E75A2C" w:rsidRPr="00E823A6">
        <w:rPr>
          <w:rFonts w:ascii="Arial" w:hAnsi="Arial" w:cs="Arial"/>
        </w:rPr>
        <w:t xml:space="preserve"> </w:t>
      </w:r>
      <w:r w:rsidRPr="00E823A6">
        <w:rPr>
          <w:rFonts w:ascii="Arial" w:hAnsi="Arial" w:cs="Arial"/>
        </w:rPr>
        <w:t xml:space="preserve">   </w:t>
      </w:r>
      <w:r w:rsidR="00461F0F" w:rsidRPr="00E823A6">
        <w:rPr>
          <w:rFonts w:ascii="Arial" w:hAnsi="Arial" w:cs="Arial"/>
        </w:rPr>
        <w:t>I</w:t>
      </w:r>
      <w:r w:rsidRPr="00E823A6">
        <w:rPr>
          <w:rFonts w:ascii="Arial" w:hAnsi="Arial" w:cs="Arial"/>
        </w:rPr>
        <w:t>l</w:t>
      </w:r>
      <w:r w:rsidR="00461F0F" w:rsidRPr="00E823A6">
        <w:rPr>
          <w:rFonts w:ascii="Arial" w:hAnsi="Arial" w:cs="Arial"/>
        </w:rPr>
        <w:t xml:space="preserve"> </w:t>
      </w:r>
      <w:r w:rsidR="0077267D">
        <w:rPr>
          <w:rFonts w:ascii="Arial" w:hAnsi="Arial" w:cs="Arial"/>
        </w:rPr>
        <w:t>Presidente DS</w:t>
      </w:r>
      <w:r w:rsidR="00461F0F" w:rsidRPr="00E823A6">
        <w:rPr>
          <w:rFonts w:ascii="Arial" w:hAnsi="Arial" w:cs="Arial"/>
        </w:rPr>
        <w:t xml:space="preserve"> </w:t>
      </w:r>
    </w:p>
    <w:p w:rsidR="00D06326" w:rsidRPr="00E823A6" w:rsidRDefault="00D62A28" w:rsidP="00E823A6">
      <w:pPr>
        <w:jc w:val="both"/>
        <w:rPr>
          <w:rFonts w:ascii="Arial" w:hAnsi="Arial" w:cs="Arial"/>
        </w:rPr>
      </w:pPr>
      <w:r w:rsidRPr="00E823A6">
        <w:rPr>
          <w:rFonts w:ascii="Arial" w:hAnsi="Arial" w:cs="Arial"/>
        </w:rPr>
        <w:t>Prof. …………………………….</w:t>
      </w:r>
      <w:r w:rsidRPr="00E823A6">
        <w:rPr>
          <w:rFonts w:ascii="Arial" w:hAnsi="Arial" w:cs="Arial"/>
        </w:rPr>
        <w:tab/>
        <w:t xml:space="preserve">                                                  </w:t>
      </w:r>
      <w:r w:rsidR="008503A8" w:rsidRPr="00E823A6">
        <w:rPr>
          <w:rFonts w:ascii="Arial" w:hAnsi="Arial" w:cs="Arial"/>
        </w:rPr>
        <w:t xml:space="preserve">  </w:t>
      </w:r>
      <w:r w:rsidR="00477670" w:rsidRPr="00E823A6">
        <w:rPr>
          <w:rFonts w:ascii="Arial" w:hAnsi="Arial" w:cs="Arial"/>
        </w:rPr>
        <w:t xml:space="preserve"> Prof.</w:t>
      </w:r>
      <w:r w:rsidRPr="00E823A6">
        <w:rPr>
          <w:rFonts w:ascii="Arial" w:hAnsi="Arial" w:cs="Arial"/>
        </w:rPr>
        <w:t xml:space="preserve"> </w:t>
      </w:r>
      <w:r w:rsidR="00DF1913" w:rsidRPr="00E823A6">
        <w:rPr>
          <w:rFonts w:ascii="Arial" w:hAnsi="Arial" w:cs="Arial"/>
        </w:rPr>
        <w:t>Salvatore La Vecchia</w:t>
      </w:r>
    </w:p>
    <w:sectPr w:rsidR="00D06326" w:rsidRPr="00E823A6" w:rsidSect="007B7E4E">
      <w:headerReference w:type="default" r:id="rId12"/>
      <w:pgSz w:w="11906" w:h="16838" w:code="9"/>
      <w:pgMar w:top="1134" w:right="1134" w:bottom="1418"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1F" w:rsidRDefault="00AE2C1F">
      <w:r>
        <w:separator/>
      </w:r>
    </w:p>
  </w:endnote>
  <w:endnote w:type="continuationSeparator" w:id="0">
    <w:p w:rsidR="00AE2C1F" w:rsidRDefault="00AE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1F" w:rsidRDefault="00AE2C1F">
      <w:r>
        <w:separator/>
      </w:r>
    </w:p>
  </w:footnote>
  <w:footnote w:type="continuationSeparator" w:id="0">
    <w:p w:rsidR="00AE2C1F" w:rsidRDefault="00AE2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AC" w:rsidRPr="009A5A75" w:rsidRDefault="009A5A75" w:rsidP="002F78AC">
    <w:pPr>
      <w:rPr>
        <w:rFonts w:ascii="Verdana" w:hAnsi="Verdana"/>
        <w:lang w:val="en-US"/>
      </w:rPr>
    </w:pPr>
    <w:r>
      <w:rPr>
        <w:rFonts w:ascii="Verdana" w:hAnsi="Verdana"/>
        <w:noProof/>
        <w:sz w:val="22"/>
        <w:szCs w:val="22"/>
      </w:rPr>
      <w:t xml:space="preserve">                                                            </w:t>
    </w:r>
  </w:p>
  <w:p w:rsidR="00201385" w:rsidRPr="009A5A75" w:rsidRDefault="00201385" w:rsidP="009A5A75">
    <w:pPr>
      <w:jc w:val="center"/>
      <w:rPr>
        <w:rFonts w:ascii="Verdana" w:hAnsi="Verdana"/>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B8CE7A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26205F6"/>
    <w:multiLevelType w:val="hybridMultilevel"/>
    <w:tmpl w:val="3DECD6C4"/>
    <w:lvl w:ilvl="0" w:tplc="2F564E32">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nsid w:val="03EE0293"/>
    <w:multiLevelType w:val="hybridMultilevel"/>
    <w:tmpl w:val="120CBD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CE1F36"/>
    <w:multiLevelType w:val="hybridMultilevel"/>
    <w:tmpl w:val="A21C7E44"/>
    <w:lvl w:ilvl="0" w:tplc="58A0482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246693C"/>
    <w:multiLevelType w:val="hybridMultilevel"/>
    <w:tmpl w:val="5DA6108E"/>
    <w:lvl w:ilvl="0" w:tplc="79BA74C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3A4C42B3"/>
    <w:multiLevelType w:val="hybridMultilevel"/>
    <w:tmpl w:val="0EB0D152"/>
    <w:lvl w:ilvl="0" w:tplc="FFFFFFFF">
      <w:start w:val="1"/>
      <w:numFmt w:val="decimal"/>
      <w:lvlText w:val="%1)"/>
      <w:lvlJc w:val="left"/>
      <w:pPr>
        <w:tabs>
          <w:tab w:val="num" w:pos="644"/>
        </w:tabs>
        <w:ind w:left="644"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4BA61DB"/>
    <w:multiLevelType w:val="hybridMultilevel"/>
    <w:tmpl w:val="B0D0A6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BD13F1"/>
    <w:multiLevelType w:val="singleLevel"/>
    <w:tmpl w:val="0410000F"/>
    <w:lvl w:ilvl="0">
      <w:start w:val="1"/>
      <w:numFmt w:val="decimal"/>
      <w:lvlText w:val="%1."/>
      <w:lvlJc w:val="left"/>
      <w:pPr>
        <w:tabs>
          <w:tab w:val="num" w:pos="360"/>
        </w:tabs>
        <w:ind w:left="360" w:hanging="360"/>
      </w:pPr>
      <w:rPr>
        <w:rFonts w:hint="default"/>
      </w:rPr>
    </w:lvl>
  </w:abstractNum>
  <w:abstractNum w:abstractNumId="8">
    <w:nsid w:val="529264E2"/>
    <w:multiLevelType w:val="hybridMultilevel"/>
    <w:tmpl w:val="E6282C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62"/>
    <w:rsid w:val="000025C7"/>
    <w:rsid w:val="000041A5"/>
    <w:rsid w:val="00025780"/>
    <w:rsid w:val="00027AE6"/>
    <w:rsid w:val="0003238F"/>
    <w:rsid w:val="00042954"/>
    <w:rsid w:val="0004523C"/>
    <w:rsid w:val="00064218"/>
    <w:rsid w:val="00076E22"/>
    <w:rsid w:val="0008376A"/>
    <w:rsid w:val="000939FC"/>
    <w:rsid w:val="00096E6C"/>
    <w:rsid w:val="00096FBD"/>
    <w:rsid w:val="000A3C7E"/>
    <w:rsid w:val="000A4260"/>
    <w:rsid w:val="000A77FA"/>
    <w:rsid w:val="000B468F"/>
    <w:rsid w:val="000B49BA"/>
    <w:rsid w:val="000C091F"/>
    <w:rsid w:val="000C32AD"/>
    <w:rsid w:val="000E04BB"/>
    <w:rsid w:val="000F0C83"/>
    <w:rsid w:val="00106141"/>
    <w:rsid w:val="00116D94"/>
    <w:rsid w:val="001267A9"/>
    <w:rsid w:val="001330E7"/>
    <w:rsid w:val="00134279"/>
    <w:rsid w:val="0013767C"/>
    <w:rsid w:val="00141AA3"/>
    <w:rsid w:val="00171955"/>
    <w:rsid w:val="0018234D"/>
    <w:rsid w:val="001922A7"/>
    <w:rsid w:val="001A243B"/>
    <w:rsid w:val="001A31C0"/>
    <w:rsid w:val="001C692F"/>
    <w:rsid w:val="001E5216"/>
    <w:rsid w:val="001F1A0C"/>
    <w:rsid w:val="001F2CF8"/>
    <w:rsid w:val="001F6C2B"/>
    <w:rsid w:val="001F79F0"/>
    <w:rsid w:val="00201385"/>
    <w:rsid w:val="00203D76"/>
    <w:rsid w:val="00215FB4"/>
    <w:rsid w:val="002172F0"/>
    <w:rsid w:val="00236E9B"/>
    <w:rsid w:val="00245938"/>
    <w:rsid w:val="00256B2B"/>
    <w:rsid w:val="00257423"/>
    <w:rsid w:val="0026204F"/>
    <w:rsid w:val="0026230B"/>
    <w:rsid w:val="002640D9"/>
    <w:rsid w:val="002A4DEC"/>
    <w:rsid w:val="002B1A39"/>
    <w:rsid w:val="002C25EE"/>
    <w:rsid w:val="002D4FA3"/>
    <w:rsid w:val="002D6999"/>
    <w:rsid w:val="002F30C5"/>
    <w:rsid w:val="002F38CF"/>
    <w:rsid w:val="002F78AC"/>
    <w:rsid w:val="0030198E"/>
    <w:rsid w:val="0030209C"/>
    <w:rsid w:val="003176F1"/>
    <w:rsid w:val="00323F97"/>
    <w:rsid w:val="0033021D"/>
    <w:rsid w:val="0033243B"/>
    <w:rsid w:val="003325C7"/>
    <w:rsid w:val="00334E9B"/>
    <w:rsid w:val="003516DA"/>
    <w:rsid w:val="00360169"/>
    <w:rsid w:val="00362988"/>
    <w:rsid w:val="00365476"/>
    <w:rsid w:val="003677CA"/>
    <w:rsid w:val="00374C04"/>
    <w:rsid w:val="00383583"/>
    <w:rsid w:val="00383B82"/>
    <w:rsid w:val="00386151"/>
    <w:rsid w:val="00390F7E"/>
    <w:rsid w:val="003B13BE"/>
    <w:rsid w:val="003B7C95"/>
    <w:rsid w:val="003C041D"/>
    <w:rsid w:val="003C1DB5"/>
    <w:rsid w:val="003E29EF"/>
    <w:rsid w:val="003E2C87"/>
    <w:rsid w:val="0041072F"/>
    <w:rsid w:val="004110C6"/>
    <w:rsid w:val="0041160A"/>
    <w:rsid w:val="00434952"/>
    <w:rsid w:val="00443796"/>
    <w:rsid w:val="0044466A"/>
    <w:rsid w:val="0045187E"/>
    <w:rsid w:val="00452F41"/>
    <w:rsid w:val="00461F0F"/>
    <w:rsid w:val="004637CD"/>
    <w:rsid w:val="00466D62"/>
    <w:rsid w:val="004741AB"/>
    <w:rsid w:val="0047597A"/>
    <w:rsid w:val="00477670"/>
    <w:rsid w:val="004929EF"/>
    <w:rsid w:val="004972BE"/>
    <w:rsid w:val="004A1237"/>
    <w:rsid w:val="004A5C3E"/>
    <w:rsid w:val="004A707B"/>
    <w:rsid w:val="004B3340"/>
    <w:rsid w:val="004B4CF0"/>
    <w:rsid w:val="004B7F31"/>
    <w:rsid w:val="004D0119"/>
    <w:rsid w:val="004D6749"/>
    <w:rsid w:val="004E296D"/>
    <w:rsid w:val="004F1693"/>
    <w:rsid w:val="004F2D02"/>
    <w:rsid w:val="004F4ADB"/>
    <w:rsid w:val="0050101D"/>
    <w:rsid w:val="0051305C"/>
    <w:rsid w:val="0051689D"/>
    <w:rsid w:val="00522725"/>
    <w:rsid w:val="005261C3"/>
    <w:rsid w:val="00537DF6"/>
    <w:rsid w:val="00553EAB"/>
    <w:rsid w:val="00560433"/>
    <w:rsid w:val="00563397"/>
    <w:rsid w:val="005709E1"/>
    <w:rsid w:val="005834D6"/>
    <w:rsid w:val="00584AED"/>
    <w:rsid w:val="005864DF"/>
    <w:rsid w:val="005A5153"/>
    <w:rsid w:val="005A6295"/>
    <w:rsid w:val="005C1A24"/>
    <w:rsid w:val="005C31A9"/>
    <w:rsid w:val="005D6EA8"/>
    <w:rsid w:val="005E4306"/>
    <w:rsid w:val="005E68A7"/>
    <w:rsid w:val="0060314D"/>
    <w:rsid w:val="00611239"/>
    <w:rsid w:val="00621D98"/>
    <w:rsid w:val="006407DE"/>
    <w:rsid w:val="006416CA"/>
    <w:rsid w:val="00642D19"/>
    <w:rsid w:val="00644202"/>
    <w:rsid w:val="0064639E"/>
    <w:rsid w:val="00646D91"/>
    <w:rsid w:val="0065157D"/>
    <w:rsid w:val="00655F7D"/>
    <w:rsid w:val="00656FB5"/>
    <w:rsid w:val="00662CF4"/>
    <w:rsid w:val="00675047"/>
    <w:rsid w:val="00683FE3"/>
    <w:rsid w:val="00690A96"/>
    <w:rsid w:val="006A4DFE"/>
    <w:rsid w:val="006A554F"/>
    <w:rsid w:val="006A6DE5"/>
    <w:rsid w:val="006B0A92"/>
    <w:rsid w:val="006C07B4"/>
    <w:rsid w:val="006C15B7"/>
    <w:rsid w:val="006D2DE0"/>
    <w:rsid w:val="00701FD9"/>
    <w:rsid w:val="00704A79"/>
    <w:rsid w:val="00716B18"/>
    <w:rsid w:val="007366A9"/>
    <w:rsid w:val="00742099"/>
    <w:rsid w:val="00752B11"/>
    <w:rsid w:val="00756E3E"/>
    <w:rsid w:val="0077267D"/>
    <w:rsid w:val="0077701D"/>
    <w:rsid w:val="00781F89"/>
    <w:rsid w:val="007829A9"/>
    <w:rsid w:val="00786777"/>
    <w:rsid w:val="007A5F04"/>
    <w:rsid w:val="007A6AA0"/>
    <w:rsid w:val="007B2481"/>
    <w:rsid w:val="007B3675"/>
    <w:rsid w:val="007B5FDB"/>
    <w:rsid w:val="007B7E4E"/>
    <w:rsid w:val="007E605E"/>
    <w:rsid w:val="007F327B"/>
    <w:rsid w:val="00802D9A"/>
    <w:rsid w:val="0080662F"/>
    <w:rsid w:val="0081611C"/>
    <w:rsid w:val="00817EEA"/>
    <w:rsid w:val="00823C86"/>
    <w:rsid w:val="0082403C"/>
    <w:rsid w:val="00827484"/>
    <w:rsid w:val="00840FA9"/>
    <w:rsid w:val="00845943"/>
    <w:rsid w:val="008503A8"/>
    <w:rsid w:val="0085556B"/>
    <w:rsid w:val="00860EB3"/>
    <w:rsid w:val="008711C7"/>
    <w:rsid w:val="00882E28"/>
    <w:rsid w:val="00892C02"/>
    <w:rsid w:val="008A0C2C"/>
    <w:rsid w:val="008B0F98"/>
    <w:rsid w:val="008B23C4"/>
    <w:rsid w:val="008D02A3"/>
    <w:rsid w:val="008D4F49"/>
    <w:rsid w:val="008D5E85"/>
    <w:rsid w:val="00900D12"/>
    <w:rsid w:val="0090705B"/>
    <w:rsid w:val="009411A6"/>
    <w:rsid w:val="00942589"/>
    <w:rsid w:val="00943F59"/>
    <w:rsid w:val="009451A7"/>
    <w:rsid w:val="00953E6E"/>
    <w:rsid w:val="00961306"/>
    <w:rsid w:val="009647A2"/>
    <w:rsid w:val="00964E50"/>
    <w:rsid w:val="00965AC2"/>
    <w:rsid w:val="009669F2"/>
    <w:rsid w:val="009678D9"/>
    <w:rsid w:val="0098028A"/>
    <w:rsid w:val="00984522"/>
    <w:rsid w:val="009A4792"/>
    <w:rsid w:val="009A5A75"/>
    <w:rsid w:val="009B0A93"/>
    <w:rsid w:val="009C78A4"/>
    <w:rsid w:val="009E314F"/>
    <w:rsid w:val="009E36C3"/>
    <w:rsid w:val="009E67FD"/>
    <w:rsid w:val="00A006F4"/>
    <w:rsid w:val="00A01D86"/>
    <w:rsid w:val="00A112E4"/>
    <w:rsid w:val="00A318ED"/>
    <w:rsid w:val="00A36EF5"/>
    <w:rsid w:val="00A40603"/>
    <w:rsid w:val="00A411B1"/>
    <w:rsid w:val="00A45CDD"/>
    <w:rsid w:val="00A54D92"/>
    <w:rsid w:val="00A55792"/>
    <w:rsid w:val="00A613E9"/>
    <w:rsid w:val="00A70DD8"/>
    <w:rsid w:val="00AA0BFB"/>
    <w:rsid w:val="00AB02CA"/>
    <w:rsid w:val="00AC793A"/>
    <w:rsid w:val="00AE2C1F"/>
    <w:rsid w:val="00AE454B"/>
    <w:rsid w:val="00AF01F9"/>
    <w:rsid w:val="00B11D34"/>
    <w:rsid w:val="00B12EBE"/>
    <w:rsid w:val="00B14C1C"/>
    <w:rsid w:val="00B21E6C"/>
    <w:rsid w:val="00B300DD"/>
    <w:rsid w:val="00B47266"/>
    <w:rsid w:val="00B60808"/>
    <w:rsid w:val="00B839AF"/>
    <w:rsid w:val="00B96A0F"/>
    <w:rsid w:val="00BA31DF"/>
    <w:rsid w:val="00BA6514"/>
    <w:rsid w:val="00BB1ADC"/>
    <w:rsid w:val="00BC7147"/>
    <w:rsid w:val="00BC7E44"/>
    <w:rsid w:val="00C07D1E"/>
    <w:rsid w:val="00C10244"/>
    <w:rsid w:val="00C138DF"/>
    <w:rsid w:val="00C17260"/>
    <w:rsid w:val="00C30D77"/>
    <w:rsid w:val="00C30E21"/>
    <w:rsid w:val="00C36ED0"/>
    <w:rsid w:val="00C42661"/>
    <w:rsid w:val="00C507EE"/>
    <w:rsid w:val="00C55EE8"/>
    <w:rsid w:val="00C61F07"/>
    <w:rsid w:val="00C71385"/>
    <w:rsid w:val="00C90F0A"/>
    <w:rsid w:val="00C92C64"/>
    <w:rsid w:val="00CA02D9"/>
    <w:rsid w:val="00CA3954"/>
    <w:rsid w:val="00CA4C69"/>
    <w:rsid w:val="00CA57B7"/>
    <w:rsid w:val="00CB3471"/>
    <w:rsid w:val="00CB3E0A"/>
    <w:rsid w:val="00CD38B6"/>
    <w:rsid w:val="00CD51EF"/>
    <w:rsid w:val="00CD6E35"/>
    <w:rsid w:val="00CD7C68"/>
    <w:rsid w:val="00CE0104"/>
    <w:rsid w:val="00CF7778"/>
    <w:rsid w:val="00D02BC7"/>
    <w:rsid w:val="00D06326"/>
    <w:rsid w:val="00D33914"/>
    <w:rsid w:val="00D363A1"/>
    <w:rsid w:val="00D54C56"/>
    <w:rsid w:val="00D62A28"/>
    <w:rsid w:val="00D63F64"/>
    <w:rsid w:val="00D644F7"/>
    <w:rsid w:val="00D67B70"/>
    <w:rsid w:val="00D71FFC"/>
    <w:rsid w:val="00D72CDB"/>
    <w:rsid w:val="00D80F50"/>
    <w:rsid w:val="00D86540"/>
    <w:rsid w:val="00D90CFD"/>
    <w:rsid w:val="00D960BA"/>
    <w:rsid w:val="00DA03FE"/>
    <w:rsid w:val="00DA2A0E"/>
    <w:rsid w:val="00DB24F2"/>
    <w:rsid w:val="00DC4864"/>
    <w:rsid w:val="00DD1335"/>
    <w:rsid w:val="00DE4733"/>
    <w:rsid w:val="00DE5EF0"/>
    <w:rsid w:val="00DF1913"/>
    <w:rsid w:val="00E0293A"/>
    <w:rsid w:val="00E044F8"/>
    <w:rsid w:val="00E10976"/>
    <w:rsid w:val="00E30B13"/>
    <w:rsid w:val="00E34BFD"/>
    <w:rsid w:val="00E54D6F"/>
    <w:rsid w:val="00E6530E"/>
    <w:rsid w:val="00E66A15"/>
    <w:rsid w:val="00E710D7"/>
    <w:rsid w:val="00E75A2C"/>
    <w:rsid w:val="00E823A6"/>
    <w:rsid w:val="00E872CB"/>
    <w:rsid w:val="00E92F73"/>
    <w:rsid w:val="00EB0F83"/>
    <w:rsid w:val="00EB1A85"/>
    <w:rsid w:val="00EB4ACC"/>
    <w:rsid w:val="00EC6143"/>
    <w:rsid w:val="00EC7FB2"/>
    <w:rsid w:val="00EE37E6"/>
    <w:rsid w:val="00EF2E2D"/>
    <w:rsid w:val="00EF3AED"/>
    <w:rsid w:val="00EF3AF0"/>
    <w:rsid w:val="00F028CB"/>
    <w:rsid w:val="00F126D5"/>
    <w:rsid w:val="00F13984"/>
    <w:rsid w:val="00F175A4"/>
    <w:rsid w:val="00F20915"/>
    <w:rsid w:val="00F23036"/>
    <w:rsid w:val="00F24B1E"/>
    <w:rsid w:val="00F34215"/>
    <w:rsid w:val="00F473D9"/>
    <w:rsid w:val="00F477B8"/>
    <w:rsid w:val="00F604FB"/>
    <w:rsid w:val="00F836D7"/>
    <w:rsid w:val="00F95CCF"/>
    <w:rsid w:val="00FA3215"/>
    <w:rsid w:val="00FA4DB7"/>
    <w:rsid w:val="00FF1C8E"/>
    <w:rsid w:val="00FF3219"/>
    <w:rsid w:val="00FF4805"/>
    <w:rsid w:val="00FF4B98"/>
    <w:rsid w:val="00FF5440"/>
    <w:rsid w:val="00FF7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66D62"/>
    <w:rPr>
      <w:lang w:eastAsia="ja-JP"/>
    </w:rPr>
  </w:style>
  <w:style w:type="paragraph" w:styleId="Titolo1">
    <w:name w:val="heading 1"/>
    <w:basedOn w:val="Normale"/>
    <w:next w:val="Normale"/>
    <w:qFormat/>
    <w:rsid w:val="00466D62"/>
    <w:pPr>
      <w:keepNext/>
      <w:tabs>
        <w:tab w:val="left" w:pos="5954"/>
        <w:tab w:val="left" w:pos="6663"/>
      </w:tabs>
      <w:spacing w:line="360" w:lineRule="auto"/>
      <w:ind w:left="6660"/>
      <w:jc w:val="both"/>
      <w:outlineLvl w:val="0"/>
    </w:pPr>
    <w:rPr>
      <w:b/>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66D62"/>
    <w:rPr>
      <w:color w:val="0000FF"/>
      <w:u w:val="single"/>
    </w:rPr>
  </w:style>
  <w:style w:type="table" w:styleId="Grigliatabella">
    <w:name w:val="Table Grid"/>
    <w:basedOn w:val="Tabellanormale"/>
    <w:rsid w:val="0046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116D94"/>
    <w:pPr>
      <w:spacing w:line="480" w:lineRule="auto"/>
    </w:pPr>
    <w:rPr>
      <w:sz w:val="24"/>
      <w:lang w:eastAsia="it-IT"/>
    </w:rPr>
  </w:style>
  <w:style w:type="paragraph" w:styleId="Intestazione">
    <w:name w:val="header"/>
    <w:basedOn w:val="Normale"/>
    <w:rsid w:val="00802D9A"/>
    <w:pPr>
      <w:tabs>
        <w:tab w:val="center" w:pos="4819"/>
        <w:tab w:val="right" w:pos="9638"/>
      </w:tabs>
    </w:pPr>
  </w:style>
  <w:style w:type="paragraph" w:styleId="Pidipagina">
    <w:name w:val="footer"/>
    <w:basedOn w:val="Normale"/>
    <w:rsid w:val="00802D9A"/>
    <w:pPr>
      <w:tabs>
        <w:tab w:val="center" w:pos="4819"/>
        <w:tab w:val="right" w:pos="9638"/>
      </w:tabs>
    </w:pPr>
  </w:style>
  <w:style w:type="paragraph" w:styleId="Corpodeltesto2">
    <w:name w:val="Body Text 2"/>
    <w:basedOn w:val="Normale"/>
    <w:rsid w:val="00D71FFC"/>
    <w:pPr>
      <w:spacing w:after="120" w:line="480" w:lineRule="auto"/>
    </w:pPr>
  </w:style>
  <w:style w:type="paragraph" w:styleId="Puntoelenco">
    <w:name w:val="List Bullet"/>
    <w:basedOn w:val="Normale"/>
    <w:rsid w:val="000A77FA"/>
    <w:pPr>
      <w:numPr>
        <w:numId w:val="1"/>
      </w:numPr>
    </w:pPr>
  </w:style>
  <w:style w:type="paragraph" w:styleId="Testofumetto">
    <w:name w:val="Balloon Text"/>
    <w:basedOn w:val="Normale"/>
    <w:link w:val="TestofumettoCarattere"/>
    <w:rsid w:val="009A5A75"/>
    <w:rPr>
      <w:rFonts w:ascii="Tahoma" w:hAnsi="Tahoma" w:cs="Tahoma"/>
      <w:sz w:val="16"/>
      <w:szCs w:val="16"/>
    </w:rPr>
  </w:style>
  <w:style w:type="character" w:customStyle="1" w:styleId="TestofumettoCarattere">
    <w:name w:val="Testo fumetto Carattere"/>
    <w:basedOn w:val="Carpredefinitoparagrafo"/>
    <w:link w:val="Testofumetto"/>
    <w:rsid w:val="009A5A75"/>
    <w:rPr>
      <w:rFonts w:ascii="Tahoma" w:hAnsi="Tahoma" w:cs="Tahoma"/>
      <w:sz w:val="16"/>
      <w:szCs w:val="16"/>
      <w:lang w:eastAsia="ja-JP"/>
    </w:rPr>
  </w:style>
  <w:style w:type="paragraph" w:styleId="Corpotesto">
    <w:name w:val="Body Text"/>
    <w:basedOn w:val="Normale"/>
    <w:link w:val="CorpotestoCarattere"/>
    <w:rsid w:val="009A5A75"/>
    <w:pPr>
      <w:spacing w:after="120"/>
    </w:pPr>
  </w:style>
  <w:style w:type="character" w:customStyle="1" w:styleId="CorpotestoCarattere">
    <w:name w:val="Corpo testo Carattere"/>
    <w:basedOn w:val="Carpredefinitoparagrafo"/>
    <w:link w:val="Corpotesto"/>
    <w:rsid w:val="009A5A75"/>
    <w:rPr>
      <w:lang w:eastAsia="ja-JP"/>
    </w:rPr>
  </w:style>
  <w:style w:type="paragraph" w:styleId="Paragrafoelenco">
    <w:name w:val="List Paragraph"/>
    <w:basedOn w:val="Normale"/>
    <w:uiPriority w:val="34"/>
    <w:qFormat/>
    <w:rsid w:val="00042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66D62"/>
    <w:rPr>
      <w:lang w:eastAsia="ja-JP"/>
    </w:rPr>
  </w:style>
  <w:style w:type="paragraph" w:styleId="Titolo1">
    <w:name w:val="heading 1"/>
    <w:basedOn w:val="Normale"/>
    <w:next w:val="Normale"/>
    <w:qFormat/>
    <w:rsid w:val="00466D62"/>
    <w:pPr>
      <w:keepNext/>
      <w:tabs>
        <w:tab w:val="left" w:pos="5954"/>
        <w:tab w:val="left" w:pos="6663"/>
      </w:tabs>
      <w:spacing w:line="360" w:lineRule="auto"/>
      <w:ind w:left="6660"/>
      <w:jc w:val="both"/>
      <w:outlineLvl w:val="0"/>
    </w:pPr>
    <w:rPr>
      <w:b/>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66D62"/>
    <w:rPr>
      <w:color w:val="0000FF"/>
      <w:u w:val="single"/>
    </w:rPr>
  </w:style>
  <w:style w:type="table" w:styleId="Grigliatabella">
    <w:name w:val="Table Grid"/>
    <w:basedOn w:val="Tabellanormale"/>
    <w:rsid w:val="0046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116D94"/>
    <w:pPr>
      <w:spacing w:line="480" w:lineRule="auto"/>
    </w:pPr>
    <w:rPr>
      <w:sz w:val="24"/>
      <w:lang w:eastAsia="it-IT"/>
    </w:rPr>
  </w:style>
  <w:style w:type="paragraph" w:styleId="Intestazione">
    <w:name w:val="header"/>
    <w:basedOn w:val="Normale"/>
    <w:rsid w:val="00802D9A"/>
    <w:pPr>
      <w:tabs>
        <w:tab w:val="center" w:pos="4819"/>
        <w:tab w:val="right" w:pos="9638"/>
      </w:tabs>
    </w:pPr>
  </w:style>
  <w:style w:type="paragraph" w:styleId="Pidipagina">
    <w:name w:val="footer"/>
    <w:basedOn w:val="Normale"/>
    <w:rsid w:val="00802D9A"/>
    <w:pPr>
      <w:tabs>
        <w:tab w:val="center" w:pos="4819"/>
        <w:tab w:val="right" w:pos="9638"/>
      </w:tabs>
    </w:pPr>
  </w:style>
  <w:style w:type="paragraph" w:styleId="Corpodeltesto2">
    <w:name w:val="Body Text 2"/>
    <w:basedOn w:val="Normale"/>
    <w:rsid w:val="00D71FFC"/>
    <w:pPr>
      <w:spacing w:after="120" w:line="480" w:lineRule="auto"/>
    </w:pPr>
  </w:style>
  <w:style w:type="paragraph" w:styleId="Puntoelenco">
    <w:name w:val="List Bullet"/>
    <w:basedOn w:val="Normale"/>
    <w:rsid w:val="000A77FA"/>
    <w:pPr>
      <w:numPr>
        <w:numId w:val="1"/>
      </w:numPr>
    </w:pPr>
  </w:style>
  <w:style w:type="paragraph" w:styleId="Testofumetto">
    <w:name w:val="Balloon Text"/>
    <w:basedOn w:val="Normale"/>
    <w:link w:val="TestofumettoCarattere"/>
    <w:rsid w:val="009A5A75"/>
    <w:rPr>
      <w:rFonts w:ascii="Tahoma" w:hAnsi="Tahoma" w:cs="Tahoma"/>
      <w:sz w:val="16"/>
      <w:szCs w:val="16"/>
    </w:rPr>
  </w:style>
  <w:style w:type="character" w:customStyle="1" w:styleId="TestofumettoCarattere">
    <w:name w:val="Testo fumetto Carattere"/>
    <w:basedOn w:val="Carpredefinitoparagrafo"/>
    <w:link w:val="Testofumetto"/>
    <w:rsid w:val="009A5A75"/>
    <w:rPr>
      <w:rFonts w:ascii="Tahoma" w:hAnsi="Tahoma" w:cs="Tahoma"/>
      <w:sz w:val="16"/>
      <w:szCs w:val="16"/>
      <w:lang w:eastAsia="ja-JP"/>
    </w:rPr>
  </w:style>
  <w:style w:type="paragraph" w:styleId="Corpotesto">
    <w:name w:val="Body Text"/>
    <w:basedOn w:val="Normale"/>
    <w:link w:val="CorpotestoCarattere"/>
    <w:rsid w:val="009A5A75"/>
    <w:pPr>
      <w:spacing w:after="120"/>
    </w:pPr>
  </w:style>
  <w:style w:type="character" w:customStyle="1" w:styleId="CorpotestoCarattere">
    <w:name w:val="Corpo testo Carattere"/>
    <w:basedOn w:val="Carpredefinitoparagrafo"/>
    <w:link w:val="Corpotesto"/>
    <w:rsid w:val="009A5A75"/>
    <w:rPr>
      <w:lang w:eastAsia="ja-JP"/>
    </w:rPr>
  </w:style>
  <w:style w:type="paragraph" w:styleId="Paragrafoelenco">
    <w:name w:val="List Paragraph"/>
    <w:basedOn w:val="Normale"/>
    <w:uiPriority w:val="34"/>
    <w:qFormat/>
    <w:rsid w:val="00042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50242">
      <w:bodyDiv w:val="1"/>
      <w:marLeft w:val="0"/>
      <w:marRight w:val="0"/>
      <w:marTop w:val="0"/>
      <w:marBottom w:val="0"/>
      <w:divBdr>
        <w:top w:val="none" w:sz="0" w:space="0" w:color="auto"/>
        <w:left w:val="none" w:sz="0" w:space="0" w:color="auto"/>
        <w:bottom w:val="none" w:sz="0" w:space="0" w:color="auto"/>
        <w:right w:val="none" w:sz="0" w:space="0" w:color="auto"/>
      </w:divBdr>
    </w:div>
    <w:div w:id="1516311408">
      <w:bodyDiv w:val="1"/>
      <w:marLeft w:val="0"/>
      <w:marRight w:val="0"/>
      <w:marTop w:val="0"/>
      <w:marBottom w:val="0"/>
      <w:divBdr>
        <w:top w:val="none" w:sz="0" w:space="0" w:color="auto"/>
        <w:left w:val="none" w:sz="0" w:space="0" w:color="auto"/>
        <w:bottom w:val="none" w:sz="0" w:space="0" w:color="auto"/>
        <w:right w:val="none" w:sz="0" w:space="0" w:color="auto"/>
      </w:divBdr>
    </w:div>
    <w:div w:id="17732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vincichiavenna.gov.it" TargetMode="External"/><Relationship Id="rId5" Type="http://schemas.openxmlformats.org/officeDocument/2006/relationships/webSettings" Target="webSettings.xml"/><Relationship Id="rId10" Type="http://schemas.openxmlformats.org/officeDocument/2006/relationships/hyperlink" Target="mailto:sois00600d@pec.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1097</Words>
  <Characters>6259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7342</CharactersWithSpaces>
  <SharedDoc>false</SharedDoc>
  <HLinks>
    <vt:vector size="6" baseType="variant">
      <vt:variant>
        <vt:i4>3014687</vt:i4>
      </vt:variant>
      <vt:variant>
        <vt:i4>3</vt:i4>
      </vt:variant>
      <vt:variant>
        <vt:i4>0</vt:i4>
      </vt:variant>
      <vt:variant>
        <vt:i4>5</vt:i4>
      </vt:variant>
      <vt:variant>
        <vt:lpwstr>mailto:itcgliceo@libero.it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pos08</dc:creator>
  <cp:lastModifiedBy>DirigenteScolastico</cp:lastModifiedBy>
  <cp:revision>6</cp:revision>
  <cp:lastPrinted>2011-06-08T13:04:00Z</cp:lastPrinted>
  <dcterms:created xsi:type="dcterms:W3CDTF">2016-05-31T08:23:00Z</dcterms:created>
  <dcterms:modified xsi:type="dcterms:W3CDTF">2017-06-03T10:14:00Z</dcterms:modified>
</cp:coreProperties>
</file>