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C656F" w14:textId="3B7D5B67" w:rsidR="00B978F1" w:rsidRDefault="00B978F1" w:rsidP="00B978F1">
      <w:pPr>
        <w:pStyle w:val="Intestazione"/>
        <w:tabs>
          <w:tab w:val="clear" w:pos="4819"/>
          <w:tab w:val="clear" w:pos="9638"/>
          <w:tab w:val="left" w:pos="1065"/>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36"/>
      </w:tblGrid>
      <w:tr w:rsidR="00AC0A78" w:rsidRPr="000067DA" w14:paraId="6D6C855B" w14:textId="77777777" w:rsidTr="00032228">
        <w:trPr>
          <w:jc w:val="center"/>
        </w:trPr>
        <w:tc>
          <w:tcPr>
            <w:tcW w:w="9854" w:type="dxa"/>
            <w:gridSpan w:val="2"/>
            <w:tcBorders>
              <w:top w:val="nil"/>
              <w:left w:val="nil"/>
              <w:bottom w:val="nil"/>
              <w:right w:val="nil"/>
            </w:tcBorders>
            <w:shd w:val="clear" w:color="auto" w:fill="auto"/>
          </w:tcPr>
          <w:p w14:paraId="12088F42" w14:textId="77777777" w:rsidR="00AC0A78" w:rsidRPr="000067DA" w:rsidRDefault="00AC0A78" w:rsidP="00032228">
            <w:pPr>
              <w:suppressAutoHyphens/>
              <w:spacing w:after="0" w:line="240" w:lineRule="auto"/>
              <w:jc w:val="center"/>
              <w:rPr>
                <w:rFonts w:ascii="Verdana" w:eastAsia="Calibri" w:hAnsi="Verdana" w:cs="Calibri"/>
                <w:noProof/>
                <w:lang w:eastAsia="ar-SA"/>
              </w:rPr>
            </w:pPr>
            <w:bookmarkStart w:id="0" w:name="_GoBack"/>
            <w:r>
              <w:rPr>
                <w:rFonts w:ascii="Verdana" w:eastAsia="Calibri" w:hAnsi="Verdana" w:cs="Calibri"/>
                <w:noProof/>
              </w:rPr>
              <w:drawing>
                <wp:inline distT="0" distB="0" distL="0" distR="0" wp14:anchorId="4625B5AD" wp14:editId="2FB799AC">
                  <wp:extent cx="418465" cy="427990"/>
                  <wp:effectExtent l="0" t="0" r="635" b="0"/>
                  <wp:docPr id="2" name="Immagine 2"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465" cy="427990"/>
                          </a:xfrm>
                          <a:prstGeom prst="rect">
                            <a:avLst/>
                          </a:prstGeom>
                          <a:noFill/>
                          <a:ln>
                            <a:noFill/>
                          </a:ln>
                        </pic:spPr>
                      </pic:pic>
                    </a:graphicData>
                  </a:graphic>
                </wp:inline>
              </w:drawing>
            </w:r>
          </w:p>
        </w:tc>
      </w:tr>
      <w:tr w:rsidR="00AC0A78" w:rsidRPr="000067DA" w14:paraId="23FC81F7" w14:textId="77777777" w:rsidTr="00032228">
        <w:trPr>
          <w:jc w:val="center"/>
        </w:trPr>
        <w:tc>
          <w:tcPr>
            <w:tcW w:w="9854" w:type="dxa"/>
            <w:gridSpan w:val="2"/>
            <w:tcBorders>
              <w:top w:val="nil"/>
              <w:left w:val="nil"/>
              <w:bottom w:val="single" w:sz="4" w:space="0" w:color="auto"/>
              <w:right w:val="nil"/>
            </w:tcBorders>
            <w:shd w:val="clear" w:color="auto" w:fill="auto"/>
          </w:tcPr>
          <w:p w14:paraId="7744DE9B" w14:textId="77777777" w:rsidR="00AC0A78" w:rsidRPr="000067DA" w:rsidRDefault="00AC0A78" w:rsidP="00032228">
            <w:pPr>
              <w:keepNext/>
              <w:tabs>
                <w:tab w:val="left" w:pos="1260"/>
              </w:tabs>
              <w:suppressAutoHyphens/>
              <w:spacing w:after="0" w:line="240" w:lineRule="auto"/>
              <w:jc w:val="center"/>
              <w:outlineLvl w:val="0"/>
              <w:rPr>
                <w:rFonts w:ascii="Verdana" w:eastAsia="Calibri" w:hAnsi="Verdana" w:cs="Calibri"/>
                <w:b/>
                <w:sz w:val="18"/>
                <w:szCs w:val="18"/>
                <w:lang w:eastAsia="ar-SA"/>
              </w:rPr>
            </w:pPr>
            <w:r w:rsidRPr="000067DA">
              <w:rPr>
                <w:rFonts w:ascii="Verdana" w:eastAsia="Calibri" w:hAnsi="Verdana" w:cs="Calibri"/>
                <w:b/>
                <w:spacing w:val="26"/>
                <w:position w:val="6"/>
                <w:sz w:val="18"/>
                <w:szCs w:val="18"/>
                <w:lang w:eastAsia="ar-SA"/>
              </w:rPr>
              <w:t>Ministero dell’Istruzione, dell’Università e della Ricerca</w:t>
            </w:r>
          </w:p>
          <w:p w14:paraId="281CC58A" w14:textId="77777777" w:rsidR="00AC0A78" w:rsidRPr="000067DA" w:rsidRDefault="00AC0A78" w:rsidP="00032228">
            <w:pPr>
              <w:keepNext/>
              <w:tabs>
                <w:tab w:val="left" w:pos="1260"/>
              </w:tabs>
              <w:suppressAutoHyphens/>
              <w:spacing w:after="0" w:line="240" w:lineRule="auto"/>
              <w:jc w:val="center"/>
              <w:outlineLvl w:val="0"/>
              <w:rPr>
                <w:rFonts w:ascii="Verdana" w:eastAsia="Calibri" w:hAnsi="Verdana" w:cs="Calibri"/>
                <w:b/>
                <w:spacing w:val="26"/>
                <w:position w:val="6"/>
                <w:sz w:val="18"/>
                <w:szCs w:val="18"/>
                <w:lang w:eastAsia="ar-SA"/>
              </w:rPr>
            </w:pPr>
            <w:r w:rsidRPr="000067DA">
              <w:rPr>
                <w:rFonts w:ascii="Verdana" w:eastAsia="Calibri" w:hAnsi="Verdana" w:cs="Calibri"/>
                <w:b/>
                <w:sz w:val="18"/>
                <w:szCs w:val="18"/>
                <w:lang w:eastAsia="ar-SA"/>
              </w:rPr>
              <w:t>ISTITUTO D’ISTRUZIONE SUPERIORE “</w:t>
            </w:r>
            <w:r w:rsidRPr="000067DA">
              <w:rPr>
                <w:rFonts w:ascii="Verdana" w:eastAsia="Calibri" w:hAnsi="Verdana" w:cs="Calibri"/>
                <w:b/>
                <w:i/>
                <w:sz w:val="18"/>
                <w:szCs w:val="18"/>
                <w:lang w:eastAsia="ar-SA"/>
              </w:rPr>
              <w:t>LEONARDO DA VINCI”</w:t>
            </w:r>
          </w:p>
          <w:p w14:paraId="72D301E4" w14:textId="77777777" w:rsidR="00AC0A78" w:rsidRPr="000067DA" w:rsidRDefault="00AC0A78" w:rsidP="00032228">
            <w:pPr>
              <w:suppressAutoHyphens/>
              <w:spacing w:after="0" w:line="240" w:lineRule="auto"/>
              <w:jc w:val="center"/>
              <w:rPr>
                <w:rFonts w:ascii="Verdana" w:eastAsia="Calibri" w:hAnsi="Verdana" w:cs="Calibri"/>
                <w:noProof/>
                <w:lang w:eastAsia="ar-SA"/>
              </w:rPr>
            </w:pPr>
            <w:proofErr w:type="spellStart"/>
            <w:r w:rsidRPr="000067DA">
              <w:rPr>
                <w:rFonts w:ascii="Verdana" w:eastAsia="Calibri" w:hAnsi="Verdana" w:cs="Calibri"/>
                <w:b/>
                <w:sz w:val="18"/>
                <w:szCs w:val="18"/>
                <w:lang w:val="fr-FR" w:eastAsia="ja-JP"/>
              </w:rPr>
              <w:t>Codice</w:t>
            </w:r>
            <w:proofErr w:type="spellEnd"/>
            <w:r w:rsidRPr="000067DA">
              <w:rPr>
                <w:rFonts w:ascii="Verdana" w:eastAsia="Calibri" w:hAnsi="Verdana" w:cs="Calibri"/>
                <w:b/>
                <w:sz w:val="18"/>
                <w:szCs w:val="18"/>
                <w:lang w:val="fr-FR" w:eastAsia="ja-JP"/>
              </w:rPr>
              <w:t xml:space="preserve"> Fiscale 81004790143</w:t>
            </w:r>
          </w:p>
        </w:tc>
      </w:tr>
      <w:tr w:rsidR="00AC0A78" w:rsidRPr="000067DA" w14:paraId="3DD5979A" w14:textId="77777777" w:rsidTr="00032228">
        <w:trPr>
          <w:jc w:val="center"/>
        </w:trPr>
        <w:tc>
          <w:tcPr>
            <w:tcW w:w="2518" w:type="dxa"/>
            <w:tcBorders>
              <w:top w:val="single" w:sz="4" w:space="0" w:color="auto"/>
              <w:left w:val="nil"/>
              <w:bottom w:val="nil"/>
              <w:right w:val="nil"/>
            </w:tcBorders>
            <w:shd w:val="clear" w:color="auto" w:fill="auto"/>
          </w:tcPr>
          <w:p w14:paraId="29129734" w14:textId="77777777" w:rsidR="00AC0A78" w:rsidRPr="000067DA" w:rsidRDefault="00AC0A78" w:rsidP="00032228">
            <w:pPr>
              <w:suppressAutoHyphens/>
              <w:spacing w:after="0" w:line="240" w:lineRule="auto"/>
              <w:rPr>
                <w:rFonts w:ascii="Calibri" w:eastAsia="Calibri" w:hAnsi="Calibri" w:cs="Calibri"/>
                <w:noProof/>
                <w:sz w:val="12"/>
                <w:szCs w:val="12"/>
                <w:lang w:eastAsia="ar-SA"/>
              </w:rPr>
            </w:pPr>
          </w:p>
          <w:p w14:paraId="493F81C1" w14:textId="77777777" w:rsidR="00AC0A78" w:rsidRPr="000067DA" w:rsidRDefault="00AC0A78" w:rsidP="00032228">
            <w:pPr>
              <w:suppressAutoHyphens/>
              <w:spacing w:after="0" w:line="240" w:lineRule="auto"/>
              <w:rPr>
                <w:rFonts w:ascii="Verdana" w:eastAsia="Calibri" w:hAnsi="Verdana" w:cs="Calibri"/>
                <w:noProof/>
                <w:lang w:eastAsia="ar-SA"/>
              </w:rPr>
            </w:pPr>
            <w:r>
              <w:rPr>
                <w:rFonts w:ascii="Calibri" w:eastAsia="Calibri" w:hAnsi="Calibri" w:cs="Calibri"/>
                <w:noProof/>
              </w:rPr>
              <w:drawing>
                <wp:inline distT="0" distB="0" distL="0" distR="0" wp14:anchorId="318F1D93" wp14:editId="5A6E4BD2">
                  <wp:extent cx="1497965" cy="515620"/>
                  <wp:effectExtent l="0" t="0" r="6985" b="0"/>
                  <wp:docPr id="3" name="Immagine 3" descr="C:\Users\dirigentescolastico\Desktop\FOTO E NON\LOGO\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dirigentescolastico\Desktop\FOTO E NON\LOGO\unnamed.jpg"/>
                          <pic:cNvPicPr>
                            <a:picLocks noChangeAspect="1" noChangeArrowheads="1"/>
                          </pic:cNvPicPr>
                        </pic:nvPicPr>
                        <pic:blipFill>
                          <a:blip r:embed="rId8">
                            <a:extLst>
                              <a:ext uri="{28A0092B-C50C-407E-A947-70E740481C1C}">
                                <a14:useLocalDpi xmlns:a14="http://schemas.microsoft.com/office/drawing/2010/main" val="0"/>
                              </a:ext>
                            </a:extLst>
                          </a:blip>
                          <a:srcRect t="34077" r="7932" b="19537"/>
                          <a:stretch>
                            <a:fillRect/>
                          </a:stretch>
                        </pic:blipFill>
                        <pic:spPr bwMode="auto">
                          <a:xfrm>
                            <a:off x="0" y="0"/>
                            <a:ext cx="1497965" cy="515620"/>
                          </a:xfrm>
                          <a:prstGeom prst="rect">
                            <a:avLst/>
                          </a:prstGeom>
                          <a:noFill/>
                          <a:ln>
                            <a:noFill/>
                          </a:ln>
                        </pic:spPr>
                      </pic:pic>
                    </a:graphicData>
                  </a:graphic>
                </wp:inline>
              </w:drawing>
            </w:r>
          </w:p>
        </w:tc>
        <w:tc>
          <w:tcPr>
            <w:tcW w:w="7336" w:type="dxa"/>
            <w:tcBorders>
              <w:top w:val="single" w:sz="4" w:space="0" w:color="auto"/>
              <w:left w:val="nil"/>
              <w:bottom w:val="nil"/>
              <w:right w:val="nil"/>
            </w:tcBorders>
            <w:shd w:val="clear" w:color="auto" w:fill="auto"/>
          </w:tcPr>
          <w:p w14:paraId="2461971E" w14:textId="77777777" w:rsidR="00AC0A78" w:rsidRPr="000067DA" w:rsidRDefault="00AC0A78" w:rsidP="00032228">
            <w:pPr>
              <w:suppressAutoHyphens/>
              <w:spacing w:after="0" w:line="240" w:lineRule="auto"/>
              <w:jc w:val="center"/>
              <w:rPr>
                <w:rFonts w:ascii="Verdana" w:eastAsia="Calibri" w:hAnsi="Verdana" w:cs="Calibri"/>
                <w:i/>
                <w:sz w:val="18"/>
                <w:szCs w:val="18"/>
                <w:lang w:eastAsia="ja-JP"/>
              </w:rPr>
            </w:pPr>
            <w:r w:rsidRPr="000067DA">
              <w:rPr>
                <w:rFonts w:ascii="Verdana" w:eastAsia="Calibri" w:hAnsi="Verdana" w:cs="Calibri"/>
                <w:i/>
                <w:sz w:val="18"/>
                <w:szCs w:val="18"/>
                <w:lang w:eastAsia="ja-JP"/>
              </w:rPr>
              <w:t>Licei Scientifico, Scienze Umane, Linguistico, Sportivo</w:t>
            </w:r>
          </w:p>
          <w:p w14:paraId="4EEF10BF" w14:textId="77777777" w:rsidR="00AC0A78" w:rsidRPr="000067DA" w:rsidRDefault="00AC0A78" w:rsidP="00032228">
            <w:pPr>
              <w:suppressAutoHyphens/>
              <w:spacing w:after="0" w:line="240" w:lineRule="auto"/>
              <w:jc w:val="center"/>
              <w:rPr>
                <w:rFonts w:ascii="Verdana" w:eastAsia="Calibri" w:hAnsi="Verdana" w:cs="Calibri"/>
                <w:i/>
                <w:sz w:val="18"/>
                <w:szCs w:val="18"/>
                <w:lang w:eastAsia="ja-JP"/>
              </w:rPr>
            </w:pPr>
            <w:r w:rsidRPr="000067DA">
              <w:rPr>
                <w:rFonts w:ascii="Verdana" w:eastAsia="Calibri" w:hAnsi="Verdana" w:cs="Calibri"/>
                <w:i/>
                <w:sz w:val="18"/>
                <w:szCs w:val="18"/>
                <w:lang w:eastAsia="ja-JP"/>
              </w:rPr>
              <w:t xml:space="preserve">Istituti </w:t>
            </w:r>
            <w:proofErr w:type="gramStart"/>
            <w:r w:rsidRPr="000067DA">
              <w:rPr>
                <w:rFonts w:ascii="Verdana" w:eastAsia="Calibri" w:hAnsi="Verdana" w:cs="Calibri"/>
                <w:i/>
                <w:sz w:val="18"/>
                <w:szCs w:val="18"/>
                <w:lang w:eastAsia="ja-JP"/>
              </w:rPr>
              <w:t>Tecnici  A.F.M.</w:t>
            </w:r>
            <w:proofErr w:type="gramEnd"/>
            <w:r w:rsidRPr="000067DA">
              <w:rPr>
                <w:rFonts w:ascii="Verdana" w:eastAsia="Calibri" w:hAnsi="Verdana" w:cs="Calibri"/>
                <w:i/>
                <w:sz w:val="18"/>
                <w:szCs w:val="18"/>
                <w:lang w:eastAsia="ja-JP"/>
              </w:rPr>
              <w:t xml:space="preserve"> e  C.A.T.</w:t>
            </w:r>
            <w:r w:rsidRPr="000067DA">
              <w:rPr>
                <w:rFonts w:ascii="Calibri" w:eastAsia="Calibri" w:hAnsi="Calibri" w:cs="Calibri"/>
                <w:noProof/>
                <w:lang w:eastAsia="ar-SA"/>
              </w:rPr>
              <w:t xml:space="preserve"> </w:t>
            </w:r>
          </w:p>
          <w:p w14:paraId="446247BA" w14:textId="77777777" w:rsidR="00AC0A78" w:rsidRPr="000067DA" w:rsidRDefault="00AC0A78" w:rsidP="00032228">
            <w:pPr>
              <w:suppressAutoHyphens/>
              <w:spacing w:after="0" w:line="240" w:lineRule="auto"/>
              <w:rPr>
                <w:rFonts w:ascii="Verdana" w:eastAsia="Calibri" w:hAnsi="Verdana" w:cs="Calibri"/>
                <w:sz w:val="16"/>
                <w:szCs w:val="16"/>
                <w:lang w:eastAsia="ja-JP"/>
              </w:rPr>
            </w:pPr>
            <w:r w:rsidRPr="000067DA">
              <w:rPr>
                <w:rFonts w:ascii="Verdana" w:eastAsia="Calibri" w:hAnsi="Verdana" w:cs="Calibri"/>
                <w:i/>
                <w:sz w:val="16"/>
                <w:szCs w:val="16"/>
                <w:lang w:eastAsia="ja-JP"/>
              </w:rPr>
              <w:t xml:space="preserve">Via </w:t>
            </w:r>
            <w:proofErr w:type="spellStart"/>
            <w:r w:rsidRPr="000067DA">
              <w:rPr>
                <w:rFonts w:ascii="Verdana" w:eastAsia="Calibri" w:hAnsi="Verdana" w:cs="Calibri"/>
                <w:i/>
                <w:sz w:val="16"/>
                <w:szCs w:val="16"/>
                <w:lang w:eastAsia="ja-JP"/>
              </w:rPr>
              <w:t>Bottonera</w:t>
            </w:r>
            <w:proofErr w:type="spellEnd"/>
            <w:r w:rsidRPr="000067DA">
              <w:rPr>
                <w:rFonts w:ascii="Verdana" w:eastAsia="Calibri" w:hAnsi="Verdana" w:cs="Calibri"/>
                <w:i/>
                <w:sz w:val="16"/>
                <w:szCs w:val="16"/>
                <w:lang w:eastAsia="ja-JP"/>
              </w:rPr>
              <w:t xml:space="preserve">, 21 </w:t>
            </w:r>
            <w:proofErr w:type="gramStart"/>
            <w:r w:rsidRPr="000067DA">
              <w:rPr>
                <w:rFonts w:ascii="Verdana" w:eastAsia="Calibri" w:hAnsi="Verdana" w:cs="Calibri"/>
                <w:i/>
                <w:sz w:val="16"/>
                <w:szCs w:val="16"/>
                <w:lang w:eastAsia="ja-JP"/>
              </w:rPr>
              <w:t>-  23022</w:t>
            </w:r>
            <w:proofErr w:type="gramEnd"/>
            <w:r w:rsidRPr="000067DA">
              <w:rPr>
                <w:rFonts w:ascii="Verdana" w:eastAsia="Calibri" w:hAnsi="Verdana" w:cs="Calibri"/>
                <w:i/>
                <w:sz w:val="16"/>
                <w:szCs w:val="16"/>
                <w:lang w:eastAsia="ja-JP"/>
              </w:rPr>
              <w:t xml:space="preserve">  CHIAVENNA (Sondrio) - </w:t>
            </w:r>
            <w:r w:rsidRPr="000067DA">
              <w:rPr>
                <w:rFonts w:ascii="Verdana" w:eastAsia="Calibri" w:hAnsi="Verdana" w:cs="Calibri"/>
                <w:sz w:val="16"/>
                <w:szCs w:val="16"/>
                <w:lang w:eastAsia="ja-JP"/>
              </w:rPr>
              <w:t xml:space="preserve">Tel. </w:t>
            </w:r>
            <w:r w:rsidRPr="000067DA">
              <w:rPr>
                <w:rFonts w:ascii="Verdana" w:eastAsia="Calibri" w:hAnsi="Verdana" w:cs="Calibri"/>
                <w:sz w:val="16"/>
                <w:szCs w:val="16"/>
                <w:lang w:val="fr-FR" w:eastAsia="ja-JP"/>
              </w:rPr>
              <w:t xml:space="preserve">034332750 - </w:t>
            </w:r>
            <w:r w:rsidRPr="000067DA">
              <w:rPr>
                <w:rFonts w:ascii="Verdana" w:eastAsia="Calibri" w:hAnsi="Verdana" w:cs="Calibri"/>
                <w:sz w:val="16"/>
                <w:szCs w:val="16"/>
                <w:lang w:eastAsia="ja-JP"/>
              </w:rPr>
              <w:t>Fax 0343290398</w:t>
            </w:r>
          </w:p>
          <w:p w14:paraId="09668A55" w14:textId="77777777" w:rsidR="00AC0A78" w:rsidRPr="000067DA" w:rsidRDefault="00AC0A78" w:rsidP="00032228">
            <w:pPr>
              <w:suppressAutoHyphens/>
              <w:spacing w:after="0" w:line="240" w:lineRule="auto"/>
              <w:jc w:val="center"/>
              <w:rPr>
                <w:rFonts w:ascii="Verdana" w:eastAsia="Calibri" w:hAnsi="Verdana" w:cs="Calibri"/>
                <w:noProof/>
                <w:lang w:eastAsia="ar-SA"/>
              </w:rPr>
            </w:pPr>
            <w:r w:rsidRPr="000067DA">
              <w:rPr>
                <w:rFonts w:ascii="Verdana" w:eastAsia="Calibri" w:hAnsi="Verdana" w:cs="Calibri"/>
                <w:sz w:val="18"/>
                <w:szCs w:val="18"/>
                <w:lang w:eastAsia="ja-JP"/>
              </w:rPr>
              <w:t xml:space="preserve">e-mail: sois00600d@istruzione.it  - itet.licei@gmail.com  -  e-mail </w:t>
            </w:r>
            <w:proofErr w:type="spellStart"/>
            <w:r w:rsidRPr="000067DA">
              <w:rPr>
                <w:rFonts w:ascii="Verdana" w:eastAsia="Calibri" w:hAnsi="Verdana" w:cs="Calibri"/>
                <w:sz w:val="18"/>
                <w:szCs w:val="18"/>
                <w:lang w:eastAsia="ja-JP"/>
              </w:rPr>
              <w:t>pec</w:t>
            </w:r>
            <w:proofErr w:type="spellEnd"/>
            <w:r w:rsidRPr="000067DA">
              <w:rPr>
                <w:rFonts w:ascii="Verdana" w:eastAsia="Calibri" w:hAnsi="Verdana" w:cs="Calibri"/>
                <w:sz w:val="18"/>
                <w:szCs w:val="18"/>
                <w:lang w:eastAsia="ja-JP"/>
              </w:rPr>
              <w:t xml:space="preserve">: </w:t>
            </w:r>
            <w:hyperlink r:id="rId9" w:history="1">
              <w:r w:rsidRPr="000067DA">
                <w:rPr>
                  <w:rFonts w:ascii="Verdana" w:eastAsia="Calibri" w:hAnsi="Verdana" w:cs="Calibri"/>
                  <w:color w:val="0000FF"/>
                  <w:sz w:val="18"/>
                  <w:szCs w:val="18"/>
                  <w:u w:val="single"/>
                  <w:lang w:eastAsia="ja-JP"/>
                </w:rPr>
                <w:t>sois00600d@pec.istruzione.it</w:t>
              </w:r>
            </w:hyperlink>
            <w:r w:rsidRPr="000067DA">
              <w:rPr>
                <w:rFonts w:ascii="Verdana" w:eastAsia="Calibri" w:hAnsi="Verdana" w:cs="Calibri"/>
                <w:color w:val="0000FF"/>
                <w:sz w:val="18"/>
                <w:szCs w:val="18"/>
                <w:lang w:eastAsia="ja-JP"/>
              </w:rPr>
              <w:t xml:space="preserve">    sito web: </w:t>
            </w:r>
            <w:hyperlink r:id="rId10" w:history="1">
              <w:r w:rsidRPr="00283F7C">
                <w:rPr>
                  <w:rFonts w:ascii="Verdana" w:eastAsia="Calibri" w:hAnsi="Verdana" w:cs="Calibri"/>
                  <w:i/>
                  <w:color w:val="0000FF"/>
                  <w:sz w:val="18"/>
                  <w:szCs w:val="18"/>
                  <w:u w:val="single"/>
                  <w:lang w:eastAsia="ja-JP"/>
                </w:rPr>
                <w:t>www.davincichiavenna.gov.it</w:t>
              </w:r>
            </w:hyperlink>
          </w:p>
        </w:tc>
      </w:tr>
      <w:bookmarkEnd w:id="0"/>
    </w:tbl>
    <w:p w14:paraId="2A4A712B" w14:textId="77777777" w:rsidR="00712F90" w:rsidRDefault="00712F90" w:rsidP="007A342C">
      <w:pPr>
        <w:spacing w:after="0" w:line="240" w:lineRule="auto"/>
        <w:ind w:left="0" w:right="6" w:firstLine="0"/>
        <w:rPr>
          <w:b/>
          <w:sz w:val="36"/>
        </w:rPr>
      </w:pPr>
    </w:p>
    <w:p w14:paraId="45790BAE" w14:textId="2DB2D702" w:rsidR="00712F90" w:rsidRPr="00C10126" w:rsidRDefault="009F0542" w:rsidP="009F0542">
      <w:pPr>
        <w:tabs>
          <w:tab w:val="left" w:pos="5316"/>
        </w:tabs>
        <w:spacing w:after="0" w:line="240" w:lineRule="auto"/>
        <w:ind w:left="0" w:right="6" w:firstLine="0"/>
        <w:rPr>
          <w:rFonts w:ascii="Verdana" w:hAnsi="Verdana"/>
          <w:b/>
          <w:sz w:val="22"/>
        </w:rPr>
      </w:pPr>
      <w:r w:rsidRPr="00C10126">
        <w:rPr>
          <w:rFonts w:ascii="Verdana" w:hAnsi="Verdana"/>
          <w:b/>
          <w:sz w:val="22"/>
        </w:rPr>
        <w:tab/>
      </w:r>
    </w:p>
    <w:p w14:paraId="50F47BE7" w14:textId="7F1E6EC5" w:rsidR="00CF12AF" w:rsidRPr="00C10126" w:rsidRDefault="00177206" w:rsidP="009078FB">
      <w:pPr>
        <w:spacing w:after="0" w:line="240" w:lineRule="auto"/>
        <w:ind w:left="0" w:right="0" w:firstLine="0"/>
        <w:jc w:val="center"/>
        <w:rPr>
          <w:rFonts w:ascii="Verdana" w:hAnsi="Verdana"/>
          <w:b/>
          <w:sz w:val="22"/>
        </w:rPr>
      </w:pPr>
      <w:r w:rsidRPr="00C10126">
        <w:rPr>
          <w:rFonts w:ascii="Verdana" w:hAnsi="Verdana"/>
          <w:b/>
          <w:sz w:val="22"/>
        </w:rPr>
        <w:t>IL COLLEGIO DEI DOCENTI</w:t>
      </w:r>
    </w:p>
    <w:p w14:paraId="0E23FCB4" w14:textId="77777777" w:rsidR="009078FB" w:rsidRPr="00C10126" w:rsidRDefault="009078FB" w:rsidP="009078FB">
      <w:pPr>
        <w:spacing w:after="0" w:line="240" w:lineRule="auto"/>
        <w:ind w:left="0" w:right="0" w:firstLine="0"/>
        <w:jc w:val="center"/>
        <w:rPr>
          <w:rFonts w:ascii="Verdana" w:hAnsi="Verdana"/>
          <w:b/>
          <w:sz w:val="22"/>
        </w:rPr>
      </w:pPr>
    </w:p>
    <w:p w14:paraId="59DB9D66" w14:textId="618CF47B" w:rsidR="00CF12AF" w:rsidRPr="00C10126" w:rsidRDefault="007C744F" w:rsidP="00C87E9A">
      <w:pPr>
        <w:spacing w:after="0" w:line="240" w:lineRule="auto"/>
        <w:ind w:left="-5" w:right="0"/>
        <w:rPr>
          <w:rFonts w:ascii="Verdana" w:hAnsi="Verdana"/>
          <w:sz w:val="22"/>
        </w:rPr>
      </w:pPr>
      <w:r w:rsidRPr="00C10126">
        <w:rPr>
          <w:rFonts w:ascii="Verdana" w:hAnsi="Verdana"/>
          <w:b/>
          <w:sz w:val="22"/>
        </w:rPr>
        <w:t>VISTA</w:t>
      </w:r>
      <w:r w:rsidRPr="00C10126">
        <w:rPr>
          <w:rFonts w:ascii="Verdana" w:hAnsi="Verdana"/>
          <w:sz w:val="22"/>
        </w:rPr>
        <w:t xml:space="preserve"> l</w:t>
      </w:r>
      <w:r w:rsidR="00B978F1" w:rsidRPr="00C10126">
        <w:rPr>
          <w:rFonts w:ascii="Verdana" w:hAnsi="Verdana"/>
          <w:sz w:val="22"/>
        </w:rPr>
        <w:t>a legge 107</w:t>
      </w:r>
      <w:r w:rsidR="007A342C" w:rsidRPr="00C10126">
        <w:rPr>
          <w:rFonts w:ascii="Verdana" w:hAnsi="Verdana"/>
          <w:sz w:val="22"/>
        </w:rPr>
        <w:t>/2015</w:t>
      </w:r>
      <w:r w:rsidR="00B978F1" w:rsidRPr="00C10126">
        <w:rPr>
          <w:rFonts w:ascii="Verdana" w:hAnsi="Verdana"/>
          <w:sz w:val="22"/>
        </w:rPr>
        <w:t xml:space="preserve"> </w:t>
      </w:r>
      <w:r w:rsidRPr="00C10126">
        <w:rPr>
          <w:rFonts w:ascii="Verdana" w:hAnsi="Verdana"/>
          <w:sz w:val="22"/>
        </w:rPr>
        <w:t xml:space="preserve">e l’importanza trasversale che </w:t>
      </w:r>
      <w:r w:rsidR="00B978F1" w:rsidRPr="00C10126">
        <w:rPr>
          <w:rFonts w:ascii="Verdana" w:hAnsi="Verdana"/>
          <w:sz w:val="22"/>
        </w:rPr>
        <w:t xml:space="preserve">assegna </w:t>
      </w:r>
      <w:r w:rsidRPr="00C10126">
        <w:rPr>
          <w:rFonts w:ascii="Verdana" w:hAnsi="Verdana"/>
          <w:sz w:val="22"/>
        </w:rPr>
        <w:t xml:space="preserve">alle </w:t>
      </w:r>
      <w:r w:rsidR="00B978F1" w:rsidRPr="00C10126">
        <w:rPr>
          <w:rFonts w:ascii="Verdana" w:hAnsi="Verdana"/>
          <w:sz w:val="22"/>
        </w:rPr>
        <w:t>competenze digitali degli studenti</w:t>
      </w:r>
      <w:r w:rsidRPr="00C10126">
        <w:rPr>
          <w:rFonts w:ascii="Verdana" w:hAnsi="Verdana"/>
          <w:sz w:val="22"/>
        </w:rPr>
        <w:t xml:space="preserve"> per</w:t>
      </w:r>
      <w:r w:rsidR="00B978F1" w:rsidRPr="00C10126">
        <w:rPr>
          <w:rFonts w:ascii="Verdana" w:hAnsi="Verdana"/>
          <w:sz w:val="22"/>
        </w:rPr>
        <w:t xml:space="preserve"> lo sviluppo e il potenziamento di competenze in</w:t>
      </w:r>
      <w:r w:rsidRPr="00C10126">
        <w:rPr>
          <w:rFonts w:ascii="Verdana" w:hAnsi="Verdana"/>
          <w:sz w:val="22"/>
        </w:rPr>
        <w:t>terdisciplinari e metacognitive;</w:t>
      </w:r>
      <w:r w:rsidR="00B978F1" w:rsidRPr="00C10126">
        <w:rPr>
          <w:rFonts w:ascii="Verdana" w:hAnsi="Verdana"/>
          <w:sz w:val="22"/>
        </w:rPr>
        <w:t xml:space="preserve"> </w:t>
      </w:r>
    </w:p>
    <w:p w14:paraId="66D1C314" w14:textId="555C8CEC" w:rsidR="009078FB" w:rsidRPr="00C10126" w:rsidRDefault="007C744F" w:rsidP="00C87E9A">
      <w:pPr>
        <w:spacing w:after="0" w:line="240" w:lineRule="auto"/>
        <w:ind w:left="0" w:right="0" w:firstLine="0"/>
        <w:rPr>
          <w:rFonts w:ascii="Verdana" w:hAnsi="Verdana"/>
          <w:sz w:val="22"/>
        </w:rPr>
      </w:pPr>
      <w:r w:rsidRPr="00C10126">
        <w:rPr>
          <w:rFonts w:ascii="Verdana" w:hAnsi="Verdana"/>
          <w:b/>
          <w:sz w:val="22"/>
        </w:rPr>
        <w:t>CONSIDERATO</w:t>
      </w:r>
      <w:r w:rsidRPr="00C10126">
        <w:rPr>
          <w:rFonts w:ascii="Verdana" w:hAnsi="Verdana"/>
          <w:sz w:val="22"/>
        </w:rPr>
        <w:t xml:space="preserve"> </w:t>
      </w:r>
      <w:r w:rsidR="009078FB" w:rsidRPr="00C10126">
        <w:rPr>
          <w:rFonts w:ascii="Verdana" w:hAnsi="Verdana"/>
          <w:sz w:val="22"/>
        </w:rPr>
        <w:t xml:space="preserve">l’inserimento, da parte del </w:t>
      </w:r>
      <w:proofErr w:type="spellStart"/>
      <w:r w:rsidR="009078FB" w:rsidRPr="00C10126">
        <w:rPr>
          <w:rFonts w:ascii="Verdana" w:hAnsi="Verdana"/>
          <w:sz w:val="22"/>
        </w:rPr>
        <w:t>CdD</w:t>
      </w:r>
      <w:proofErr w:type="spellEnd"/>
      <w:r w:rsidR="009078FB" w:rsidRPr="00C10126">
        <w:rPr>
          <w:rFonts w:ascii="Verdana" w:hAnsi="Verdana"/>
          <w:sz w:val="22"/>
        </w:rPr>
        <w:t xml:space="preserve"> stesso,</w:t>
      </w:r>
      <w:r w:rsidRPr="00C10126">
        <w:rPr>
          <w:rFonts w:ascii="Verdana" w:hAnsi="Verdana"/>
          <w:sz w:val="22"/>
        </w:rPr>
        <w:t xml:space="preserve"> nel </w:t>
      </w:r>
      <w:r w:rsidR="009078FB" w:rsidRPr="00C10126">
        <w:rPr>
          <w:rFonts w:ascii="Verdana" w:hAnsi="Verdana"/>
          <w:sz w:val="22"/>
        </w:rPr>
        <w:t>PTOF de</w:t>
      </w:r>
      <w:r w:rsidR="00B978F1" w:rsidRPr="00C10126">
        <w:rPr>
          <w:rFonts w:ascii="Verdana" w:hAnsi="Verdana"/>
          <w:sz w:val="22"/>
        </w:rPr>
        <w:t>gli obiet</w:t>
      </w:r>
      <w:r w:rsidR="009078FB" w:rsidRPr="00C10126">
        <w:rPr>
          <w:rFonts w:ascii="Verdana" w:hAnsi="Verdana"/>
          <w:sz w:val="22"/>
        </w:rPr>
        <w:t>tivi previsti dalla legge 107 e</w:t>
      </w:r>
      <w:r w:rsidR="00B978F1" w:rsidRPr="00C10126">
        <w:rPr>
          <w:rFonts w:ascii="Verdana" w:hAnsi="Verdana"/>
          <w:sz w:val="22"/>
        </w:rPr>
        <w:t xml:space="preserve"> dal “Piano Nazionale per la Scuola Digitale”</w:t>
      </w:r>
      <w:r w:rsidR="009078FB" w:rsidRPr="00C10126">
        <w:rPr>
          <w:rFonts w:ascii="Verdana" w:hAnsi="Verdana"/>
          <w:sz w:val="22"/>
        </w:rPr>
        <w:t>;</w:t>
      </w:r>
    </w:p>
    <w:p w14:paraId="18C764DA" w14:textId="01F95F13" w:rsidR="00A701D6" w:rsidRPr="00C10126" w:rsidRDefault="00A701D6" w:rsidP="00C87E9A">
      <w:pPr>
        <w:autoSpaceDE w:val="0"/>
        <w:autoSpaceDN w:val="0"/>
        <w:adjustRightInd w:val="0"/>
        <w:spacing w:after="0" w:line="240" w:lineRule="auto"/>
        <w:ind w:left="0" w:right="0" w:firstLine="0"/>
        <w:rPr>
          <w:rFonts w:ascii="Verdana" w:eastAsiaTheme="minorEastAsia" w:hAnsi="Verdana"/>
          <w:color w:val="auto"/>
          <w:sz w:val="22"/>
        </w:rPr>
      </w:pPr>
      <w:r w:rsidRPr="00C10126">
        <w:rPr>
          <w:rFonts w:ascii="Verdana" w:hAnsi="Verdana"/>
          <w:b/>
          <w:sz w:val="22"/>
        </w:rPr>
        <w:t>VISTA</w:t>
      </w:r>
      <w:r w:rsidRPr="00C10126">
        <w:rPr>
          <w:rFonts w:ascii="Verdana" w:hAnsi="Verdana"/>
          <w:sz w:val="22"/>
        </w:rPr>
        <w:t xml:space="preserve"> </w:t>
      </w:r>
      <w:r w:rsidRPr="00C10126">
        <w:rPr>
          <w:rFonts w:ascii="Verdana" w:eastAsiaTheme="minorEastAsia" w:hAnsi="Verdana"/>
          <w:color w:val="auto"/>
          <w:sz w:val="22"/>
        </w:rPr>
        <w:t>la Nota dipartimentale 17 marzo 2020, n. 388, recante “Emergenza sanitaria da nuovo Coronavirus. Prime indicazioni operative per le attività didattiche a distanza”;</w:t>
      </w:r>
    </w:p>
    <w:p w14:paraId="51A00BC7" w14:textId="7093AB2F" w:rsidR="00A701D6" w:rsidRPr="00C10126" w:rsidRDefault="00A701D6" w:rsidP="00C87E9A">
      <w:pPr>
        <w:autoSpaceDE w:val="0"/>
        <w:autoSpaceDN w:val="0"/>
        <w:adjustRightInd w:val="0"/>
        <w:spacing w:after="0" w:line="240" w:lineRule="auto"/>
        <w:ind w:left="0" w:right="0" w:firstLine="0"/>
        <w:rPr>
          <w:rFonts w:ascii="Verdana" w:eastAsiaTheme="minorEastAsia" w:hAnsi="Verdana"/>
          <w:color w:val="auto"/>
          <w:sz w:val="22"/>
        </w:rPr>
      </w:pPr>
      <w:r w:rsidRPr="00C10126">
        <w:rPr>
          <w:rFonts w:ascii="Verdana" w:eastAsiaTheme="minorEastAsia" w:hAnsi="Verdana"/>
          <w:b/>
          <w:color w:val="auto"/>
          <w:sz w:val="22"/>
        </w:rPr>
        <w:t>VISTO</w:t>
      </w:r>
      <w:r w:rsidRPr="00C10126">
        <w:rPr>
          <w:rFonts w:ascii="Verdana" w:eastAsiaTheme="minorEastAsia" w:hAnsi="Verdana"/>
          <w:color w:val="auto"/>
          <w:sz w:val="22"/>
        </w:rPr>
        <w:t xml:space="preserve"> </w:t>
      </w:r>
      <w:r w:rsidR="00FA2802" w:rsidRPr="00C10126">
        <w:rPr>
          <w:rFonts w:ascii="Verdana" w:eastAsiaTheme="minorEastAsia" w:hAnsi="Verdana"/>
          <w:color w:val="auto"/>
          <w:sz w:val="22"/>
        </w:rPr>
        <w:t>che i</w:t>
      </w:r>
      <w:r w:rsidRPr="00C10126">
        <w:rPr>
          <w:rFonts w:ascii="Verdana" w:eastAsiaTheme="minorEastAsia" w:hAnsi="Verdana"/>
          <w:color w:val="auto"/>
          <w:sz w:val="22"/>
        </w:rPr>
        <w:t xml:space="preserve">l decreto-legge 8 aprile 2020, n. 22, convertito, con modificazioni, con Legge 6 giugno 2020, n. 41, all’articolo 2, comma 3, stabilisce che il personale docente assicura le prestazioni didattiche nelle modalità a distanza, utilizzando strumenti informatici o tecnologici a disposizione; </w:t>
      </w:r>
    </w:p>
    <w:p w14:paraId="2ECA67E5" w14:textId="1FAD66D9" w:rsidR="0048091F" w:rsidRPr="00C10126" w:rsidRDefault="0048091F" w:rsidP="00C87E9A">
      <w:pPr>
        <w:autoSpaceDE w:val="0"/>
        <w:autoSpaceDN w:val="0"/>
        <w:adjustRightInd w:val="0"/>
        <w:spacing w:after="0" w:line="240" w:lineRule="auto"/>
        <w:ind w:left="0" w:right="0" w:firstLine="0"/>
        <w:rPr>
          <w:rFonts w:ascii="Verdana" w:eastAsiaTheme="minorEastAsia" w:hAnsi="Verdana"/>
          <w:i/>
          <w:iCs/>
          <w:color w:val="auto"/>
          <w:sz w:val="22"/>
        </w:rPr>
      </w:pPr>
      <w:r w:rsidRPr="00C10126">
        <w:rPr>
          <w:rFonts w:ascii="Verdana" w:eastAsiaTheme="minorEastAsia" w:hAnsi="Verdana"/>
          <w:b/>
          <w:color w:val="auto"/>
          <w:sz w:val="22"/>
        </w:rPr>
        <w:t xml:space="preserve">VISTO </w:t>
      </w:r>
      <w:r w:rsidRPr="00C10126">
        <w:rPr>
          <w:rFonts w:ascii="Verdana" w:eastAsiaTheme="minorEastAsia" w:hAnsi="Verdana"/>
          <w:color w:val="auto"/>
          <w:sz w:val="22"/>
        </w:rPr>
        <w:t xml:space="preserve">il decreto del Ministro dell’istruzione 26 giugno 2020, n. 39, che ha tra l’altro indicato </w:t>
      </w:r>
      <w:r w:rsidR="00FA2802" w:rsidRPr="00C10126">
        <w:rPr>
          <w:rFonts w:ascii="Verdana" w:eastAsiaTheme="minorEastAsia" w:hAnsi="Verdana"/>
          <w:color w:val="auto"/>
          <w:sz w:val="22"/>
        </w:rPr>
        <w:t xml:space="preserve">la </w:t>
      </w:r>
      <w:r w:rsidRPr="00C10126">
        <w:rPr>
          <w:rFonts w:ascii="Verdana" w:eastAsiaTheme="minorEastAsia" w:hAnsi="Verdana"/>
          <w:color w:val="auto"/>
          <w:sz w:val="22"/>
        </w:rPr>
        <w:t xml:space="preserve">necessità per le scuole di dotarsi di un </w:t>
      </w:r>
      <w:r w:rsidRPr="00C10126">
        <w:rPr>
          <w:rFonts w:ascii="Verdana" w:eastAsiaTheme="minorEastAsia" w:hAnsi="Verdana"/>
          <w:i/>
          <w:iCs/>
          <w:color w:val="auto"/>
          <w:sz w:val="22"/>
        </w:rPr>
        <w:t>Piano scolastico per la didattica digitale integrata</w:t>
      </w:r>
      <w:r w:rsidRPr="00C10126">
        <w:rPr>
          <w:rFonts w:ascii="Verdana" w:eastAsiaTheme="minorEastAsia" w:hAnsi="Verdana"/>
          <w:color w:val="auto"/>
          <w:sz w:val="22"/>
        </w:rPr>
        <w:t>;</w:t>
      </w:r>
    </w:p>
    <w:p w14:paraId="6F3D055E" w14:textId="5AF2F596" w:rsidR="009078FB" w:rsidRPr="00C10126" w:rsidRDefault="009078FB" w:rsidP="00C87E9A">
      <w:pPr>
        <w:shd w:val="clear" w:color="auto" w:fill="FFFFFF"/>
        <w:spacing w:after="0" w:line="240" w:lineRule="auto"/>
        <w:ind w:left="0" w:right="0" w:firstLine="0"/>
        <w:rPr>
          <w:rFonts w:ascii="Verdana" w:hAnsi="Verdana"/>
          <w:color w:val="222222"/>
          <w:sz w:val="22"/>
        </w:rPr>
      </w:pPr>
      <w:r w:rsidRPr="00C10126">
        <w:rPr>
          <w:rFonts w:ascii="Verdana" w:hAnsi="Verdana"/>
          <w:b/>
          <w:sz w:val="22"/>
        </w:rPr>
        <w:t>VISTE</w:t>
      </w:r>
      <w:r w:rsidRPr="00C10126">
        <w:rPr>
          <w:rFonts w:ascii="Verdana" w:hAnsi="Verdana"/>
          <w:sz w:val="22"/>
        </w:rPr>
        <w:t xml:space="preserve"> l</w:t>
      </w:r>
      <w:r w:rsidR="007A342C" w:rsidRPr="00C10126">
        <w:rPr>
          <w:rFonts w:ascii="Verdana" w:hAnsi="Verdana"/>
          <w:color w:val="222222"/>
          <w:sz w:val="22"/>
        </w:rPr>
        <w:t xml:space="preserve">e </w:t>
      </w:r>
      <w:r w:rsidR="007A342C" w:rsidRPr="00C10126">
        <w:rPr>
          <w:rFonts w:ascii="Verdana" w:hAnsi="Verdana"/>
          <w:i/>
          <w:iCs/>
          <w:color w:val="222222"/>
          <w:sz w:val="22"/>
        </w:rPr>
        <w:t>Linee Guida per la Didattica Digitale Integrata</w:t>
      </w:r>
      <w:r w:rsidR="007A342C" w:rsidRPr="00C10126">
        <w:rPr>
          <w:rFonts w:ascii="Verdana" w:hAnsi="Verdana"/>
          <w:color w:val="222222"/>
          <w:sz w:val="22"/>
        </w:rPr>
        <w:t>, adottate dal Ministero dell</w:t>
      </w:r>
      <w:r w:rsidR="00712F90" w:rsidRPr="00C10126">
        <w:rPr>
          <w:rFonts w:ascii="Verdana" w:hAnsi="Verdana"/>
          <w:color w:val="222222"/>
          <w:sz w:val="22"/>
        </w:rPr>
        <w:t>’</w:t>
      </w:r>
      <w:r w:rsidR="00AC0A78" w:rsidRPr="00C10126">
        <w:rPr>
          <w:rFonts w:ascii="Verdana" w:hAnsi="Verdana"/>
          <w:color w:val="222222"/>
          <w:sz w:val="22"/>
        </w:rPr>
        <w:t xml:space="preserve">Istruzione con il Decreto n. </w:t>
      </w:r>
      <w:r w:rsidRPr="00C10126">
        <w:rPr>
          <w:rFonts w:ascii="Verdana" w:hAnsi="Verdana"/>
          <w:color w:val="222222"/>
          <w:sz w:val="22"/>
        </w:rPr>
        <w:t>39 del 26/06/2020;</w:t>
      </w:r>
      <w:r w:rsidR="007A342C" w:rsidRPr="00C10126">
        <w:rPr>
          <w:rFonts w:ascii="Verdana" w:hAnsi="Verdana"/>
          <w:color w:val="222222"/>
          <w:sz w:val="22"/>
        </w:rPr>
        <w:t xml:space="preserve"> </w:t>
      </w:r>
    </w:p>
    <w:p w14:paraId="35C46AD7" w14:textId="77777777" w:rsidR="001C6EB1" w:rsidRPr="00C10126" w:rsidRDefault="001C6EB1" w:rsidP="007A342C">
      <w:pPr>
        <w:shd w:val="clear" w:color="auto" w:fill="FFFFFF"/>
        <w:spacing w:after="0" w:line="240" w:lineRule="auto"/>
        <w:ind w:left="0" w:right="0" w:firstLine="0"/>
        <w:rPr>
          <w:rFonts w:ascii="Verdana" w:hAnsi="Verdana"/>
          <w:color w:val="222222"/>
          <w:sz w:val="22"/>
        </w:rPr>
      </w:pPr>
    </w:p>
    <w:p w14:paraId="0F92074C" w14:textId="5FAC80F2" w:rsidR="009078FB" w:rsidRPr="00C10126" w:rsidRDefault="009078FB" w:rsidP="009078FB">
      <w:pPr>
        <w:shd w:val="clear" w:color="auto" w:fill="FFFFFF"/>
        <w:spacing w:after="0" w:line="240" w:lineRule="auto"/>
        <w:ind w:left="0" w:right="0" w:firstLine="0"/>
        <w:jc w:val="center"/>
        <w:rPr>
          <w:rFonts w:ascii="Verdana" w:hAnsi="Verdana"/>
          <w:b/>
          <w:color w:val="222222"/>
          <w:sz w:val="22"/>
        </w:rPr>
      </w:pPr>
      <w:r w:rsidRPr="00C10126">
        <w:rPr>
          <w:rFonts w:ascii="Verdana" w:hAnsi="Verdana"/>
          <w:b/>
          <w:color w:val="222222"/>
          <w:sz w:val="22"/>
        </w:rPr>
        <w:t>ADOTTA</w:t>
      </w:r>
    </w:p>
    <w:p w14:paraId="77DBAC23" w14:textId="77777777" w:rsidR="002040A7" w:rsidRPr="00C10126" w:rsidRDefault="002040A7" w:rsidP="009078FB">
      <w:pPr>
        <w:shd w:val="clear" w:color="auto" w:fill="FFFFFF"/>
        <w:spacing w:after="0" w:line="240" w:lineRule="auto"/>
        <w:ind w:left="0" w:right="0" w:firstLine="0"/>
        <w:jc w:val="center"/>
        <w:rPr>
          <w:rFonts w:ascii="Verdana" w:hAnsi="Verdana"/>
          <w:b/>
          <w:color w:val="222222"/>
          <w:sz w:val="22"/>
        </w:rPr>
      </w:pPr>
    </w:p>
    <w:p w14:paraId="19C09416" w14:textId="4E9B1C06" w:rsidR="009078FB" w:rsidRPr="00C10126" w:rsidRDefault="00FA2802" w:rsidP="00144050">
      <w:pPr>
        <w:spacing w:after="0" w:line="240" w:lineRule="auto"/>
        <w:ind w:left="0" w:right="6" w:firstLine="0"/>
        <w:jc w:val="center"/>
        <w:rPr>
          <w:rFonts w:ascii="Verdana" w:hAnsi="Verdana"/>
          <w:sz w:val="22"/>
        </w:rPr>
      </w:pPr>
      <w:r w:rsidRPr="00C10126">
        <w:rPr>
          <w:rFonts w:ascii="Verdana" w:hAnsi="Verdana"/>
          <w:b/>
          <w:sz w:val="22"/>
        </w:rPr>
        <w:t>i</w:t>
      </w:r>
      <w:r w:rsidR="009078FB" w:rsidRPr="00C10126">
        <w:rPr>
          <w:rFonts w:ascii="Verdana" w:hAnsi="Verdana"/>
          <w:b/>
          <w:sz w:val="22"/>
        </w:rPr>
        <w:t>l presente Piano di Didattica Digitale Integrata</w:t>
      </w:r>
      <w:r w:rsidR="001C6EB1" w:rsidRPr="00C10126">
        <w:rPr>
          <w:rFonts w:ascii="Verdana" w:hAnsi="Verdana"/>
          <w:b/>
          <w:sz w:val="22"/>
        </w:rPr>
        <w:t xml:space="preserve"> (</w:t>
      </w:r>
      <w:r w:rsidR="009E663C" w:rsidRPr="00C10126">
        <w:rPr>
          <w:rFonts w:ascii="Verdana" w:hAnsi="Verdana"/>
          <w:b/>
          <w:sz w:val="22"/>
        </w:rPr>
        <w:t>P</w:t>
      </w:r>
      <w:r w:rsidR="001C6EB1" w:rsidRPr="00C10126">
        <w:rPr>
          <w:rFonts w:ascii="Verdana" w:hAnsi="Verdana"/>
          <w:b/>
          <w:sz w:val="22"/>
        </w:rPr>
        <w:t>DDI)</w:t>
      </w:r>
    </w:p>
    <w:p w14:paraId="1D7E84FD" w14:textId="07E00FFD" w:rsidR="009078FB" w:rsidRPr="00C10126" w:rsidRDefault="009E663C" w:rsidP="009078FB">
      <w:pPr>
        <w:shd w:val="clear" w:color="auto" w:fill="FFFFFF"/>
        <w:spacing w:after="0" w:line="240" w:lineRule="auto"/>
        <w:ind w:left="0" w:right="0" w:firstLine="0"/>
        <w:jc w:val="center"/>
        <w:rPr>
          <w:rFonts w:ascii="Verdana" w:hAnsi="Verdana"/>
          <w:b/>
          <w:color w:val="222222"/>
          <w:sz w:val="22"/>
        </w:rPr>
      </w:pPr>
      <w:r w:rsidRPr="00C10126">
        <w:rPr>
          <w:rFonts w:ascii="Verdana" w:hAnsi="Verdana"/>
          <w:b/>
          <w:color w:val="222222"/>
          <w:sz w:val="22"/>
        </w:rPr>
        <w:t>e l’allegato Regolamento del Piano di</w:t>
      </w:r>
      <w:r w:rsidR="002040A7" w:rsidRPr="00C10126">
        <w:rPr>
          <w:rFonts w:ascii="Verdana" w:hAnsi="Verdana"/>
          <w:b/>
          <w:color w:val="222222"/>
          <w:sz w:val="22"/>
        </w:rPr>
        <w:t xml:space="preserve"> </w:t>
      </w:r>
      <w:r w:rsidRPr="00C10126">
        <w:rPr>
          <w:rFonts w:ascii="Verdana" w:hAnsi="Verdana"/>
          <w:b/>
          <w:sz w:val="22"/>
        </w:rPr>
        <w:t xml:space="preserve">Didattica Digitale Integrata </w:t>
      </w:r>
    </w:p>
    <w:p w14:paraId="781884D3" w14:textId="77777777" w:rsidR="002040A7" w:rsidRPr="00C10126" w:rsidRDefault="002040A7" w:rsidP="009078FB">
      <w:pPr>
        <w:shd w:val="clear" w:color="auto" w:fill="FFFFFF"/>
        <w:spacing w:after="0" w:line="240" w:lineRule="auto"/>
        <w:ind w:left="0" w:right="0" w:firstLine="0"/>
        <w:jc w:val="center"/>
        <w:rPr>
          <w:rFonts w:ascii="Verdana" w:hAnsi="Verdana"/>
          <w:b/>
          <w:color w:val="222222"/>
          <w:sz w:val="22"/>
        </w:rPr>
      </w:pPr>
    </w:p>
    <w:p w14:paraId="66A68269" w14:textId="77777777" w:rsidR="00C87E9A" w:rsidRPr="00C10126" w:rsidRDefault="00C87E9A" w:rsidP="009078FB">
      <w:pPr>
        <w:shd w:val="clear" w:color="auto" w:fill="FFFFFF"/>
        <w:spacing w:after="0" w:line="240" w:lineRule="auto"/>
        <w:ind w:left="0" w:right="0" w:firstLine="0"/>
        <w:jc w:val="center"/>
        <w:rPr>
          <w:rFonts w:ascii="Verdana" w:hAnsi="Verdana"/>
          <w:b/>
          <w:color w:val="222222"/>
          <w:sz w:val="22"/>
        </w:rPr>
      </w:pPr>
    </w:p>
    <w:p w14:paraId="06F45F17" w14:textId="152BC21B" w:rsidR="00C87E9A" w:rsidRPr="00C10126" w:rsidRDefault="00C87E9A" w:rsidP="00C87E9A">
      <w:pPr>
        <w:shd w:val="clear" w:color="auto" w:fill="FFFFFF"/>
        <w:spacing w:after="0" w:line="240" w:lineRule="auto"/>
        <w:ind w:left="0" w:right="0" w:firstLine="0"/>
        <w:jc w:val="center"/>
        <w:rPr>
          <w:rFonts w:ascii="Verdana" w:hAnsi="Verdana"/>
          <w:b/>
          <w:sz w:val="22"/>
        </w:rPr>
      </w:pPr>
      <w:r w:rsidRPr="00C10126">
        <w:rPr>
          <w:rFonts w:ascii="Verdana" w:hAnsi="Verdana"/>
          <w:b/>
          <w:sz w:val="22"/>
        </w:rPr>
        <w:t>Piano di Didattica Digitale Integrata</w:t>
      </w:r>
    </w:p>
    <w:p w14:paraId="4AC24C8A" w14:textId="77777777" w:rsidR="00C87E9A" w:rsidRPr="00C10126" w:rsidRDefault="00C87E9A" w:rsidP="00C87E9A">
      <w:pPr>
        <w:shd w:val="clear" w:color="auto" w:fill="FFFFFF"/>
        <w:spacing w:after="0" w:line="240" w:lineRule="auto"/>
        <w:ind w:left="0" w:right="0" w:firstLine="0"/>
        <w:jc w:val="center"/>
        <w:rPr>
          <w:rFonts w:ascii="Verdana" w:hAnsi="Verdana"/>
          <w:b/>
          <w:color w:val="222222"/>
          <w:sz w:val="22"/>
        </w:rPr>
      </w:pPr>
    </w:p>
    <w:p w14:paraId="15E0CFB0" w14:textId="6CB2159F" w:rsidR="009078FB" w:rsidRPr="00C10126" w:rsidRDefault="009078FB" w:rsidP="009078FB">
      <w:pPr>
        <w:shd w:val="clear" w:color="auto" w:fill="FFFFFF"/>
        <w:spacing w:after="0" w:line="240" w:lineRule="auto"/>
        <w:ind w:left="0" w:right="0" w:firstLine="0"/>
        <w:jc w:val="center"/>
        <w:rPr>
          <w:rFonts w:ascii="Verdana" w:hAnsi="Verdana"/>
          <w:b/>
          <w:color w:val="222222"/>
          <w:sz w:val="22"/>
        </w:rPr>
      </w:pPr>
      <w:r w:rsidRPr="00C10126">
        <w:rPr>
          <w:rFonts w:ascii="Verdana" w:hAnsi="Verdana"/>
          <w:b/>
          <w:color w:val="222222"/>
          <w:sz w:val="22"/>
        </w:rPr>
        <w:t>Premessa</w:t>
      </w:r>
    </w:p>
    <w:p w14:paraId="41895191" w14:textId="77777777" w:rsidR="002040A7" w:rsidRPr="00C10126" w:rsidRDefault="002040A7" w:rsidP="009078FB">
      <w:pPr>
        <w:shd w:val="clear" w:color="auto" w:fill="FFFFFF"/>
        <w:spacing w:after="0" w:line="240" w:lineRule="auto"/>
        <w:ind w:left="0" w:right="0" w:firstLine="0"/>
        <w:jc w:val="center"/>
        <w:rPr>
          <w:rFonts w:ascii="Verdana" w:hAnsi="Verdana"/>
          <w:b/>
          <w:color w:val="222222"/>
          <w:sz w:val="22"/>
        </w:rPr>
      </w:pPr>
    </w:p>
    <w:p w14:paraId="519F32D2" w14:textId="268BB6FF" w:rsidR="007A342C" w:rsidRPr="00C10126" w:rsidRDefault="009078FB"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Considerata l’emergenza epidemiologica ancora in corso, è necessario che la scuola si attrezzi</w:t>
      </w:r>
      <w:r w:rsidR="00B44FE3" w:rsidRPr="00C10126">
        <w:rPr>
          <w:rFonts w:ascii="Verdana" w:hAnsi="Verdana"/>
          <w:color w:val="222222"/>
          <w:sz w:val="22"/>
        </w:rPr>
        <w:t xml:space="preserve"> affinché sia pronta</w:t>
      </w:r>
      <w:r w:rsidR="00B44FE3" w:rsidRPr="00C10126">
        <w:rPr>
          <w:rFonts w:ascii="Verdana" w:hAnsi="Verdana"/>
          <w:i/>
          <w:iCs/>
          <w:color w:val="222222"/>
          <w:sz w:val="22"/>
          <w:bdr w:val="none" w:sz="0" w:space="0" w:color="auto" w:frame="1"/>
        </w:rPr>
        <w:t xml:space="preserve"> </w:t>
      </w:r>
      <w:r w:rsidR="007A342C" w:rsidRPr="00C10126">
        <w:rPr>
          <w:rFonts w:ascii="Verdana" w:hAnsi="Verdana"/>
          <w:i/>
          <w:iCs/>
          <w:color w:val="222222"/>
          <w:sz w:val="22"/>
          <w:bdr w:val="none" w:sz="0" w:space="0" w:color="auto" w:frame="1"/>
        </w:rPr>
        <w:t>“qualora si rendesse necessario sospendere nuovamente le attività didattiche in presenza a causa delle condizioni epidemiologiche contingenti”</w:t>
      </w:r>
      <w:r w:rsidR="007A342C" w:rsidRPr="00C10126">
        <w:rPr>
          <w:rFonts w:ascii="Verdana" w:hAnsi="Verdana"/>
          <w:color w:val="222222"/>
          <w:sz w:val="22"/>
        </w:rPr>
        <w:t>.</w:t>
      </w:r>
    </w:p>
    <w:p w14:paraId="2CA65BFF" w14:textId="77777777" w:rsidR="00FA2802" w:rsidRPr="00C10126" w:rsidRDefault="007A342C"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Durante il periodo di grave emergenza verificatosi nell</w:t>
      </w:r>
      <w:r w:rsidR="00712F90" w:rsidRPr="00C10126">
        <w:rPr>
          <w:rFonts w:ascii="Verdana" w:hAnsi="Verdana"/>
          <w:color w:val="222222"/>
          <w:sz w:val="22"/>
        </w:rPr>
        <w:t>’</w:t>
      </w:r>
      <w:r w:rsidRPr="00C10126">
        <w:rPr>
          <w:rFonts w:ascii="Verdana" w:hAnsi="Verdana"/>
          <w:color w:val="222222"/>
          <w:sz w:val="22"/>
        </w:rPr>
        <w:t>a.</w:t>
      </w:r>
      <w:r w:rsidR="00AC0A78" w:rsidRPr="00C10126">
        <w:rPr>
          <w:rFonts w:ascii="Verdana" w:hAnsi="Verdana"/>
          <w:color w:val="222222"/>
          <w:sz w:val="22"/>
        </w:rPr>
        <w:t xml:space="preserve"> </w:t>
      </w:r>
      <w:r w:rsidR="00B44FE3" w:rsidRPr="00C10126">
        <w:rPr>
          <w:rFonts w:ascii="Verdana" w:hAnsi="Verdana"/>
          <w:color w:val="222222"/>
          <w:sz w:val="22"/>
        </w:rPr>
        <w:t>s. 2019/2020, i docenti</w:t>
      </w:r>
      <w:r w:rsidRPr="00C10126">
        <w:rPr>
          <w:rFonts w:ascii="Verdana" w:hAnsi="Verdana"/>
          <w:color w:val="222222"/>
          <w:sz w:val="22"/>
        </w:rPr>
        <w:t xml:space="preserve"> hanno garantito, seppur a distanza, </w:t>
      </w:r>
      <w:r w:rsidR="00B44FE3" w:rsidRPr="00C10126">
        <w:rPr>
          <w:rFonts w:ascii="Verdana" w:hAnsi="Verdana"/>
          <w:color w:val="222222"/>
          <w:sz w:val="22"/>
        </w:rPr>
        <w:t>una notevole</w:t>
      </w:r>
      <w:r w:rsidRPr="00C10126">
        <w:rPr>
          <w:rFonts w:ascii="Verdana" w:hAnsi="Verdana"/>
          <w:color w:val="222222"/>
          <w:sz w:val="22"/>
        </w:rPr>
        <w:t xml:space="preserve"> copertura delle attività</w:t>
      </w:r>
      <w:r w:rsidR="00B44FE3" w:rsidRPr="00C10126">
        <w:rPr>
          <w:rFonts w:ascii="Verdana" w:hAnsi="Verdana"/>
          <w:color w:val="222222"/>
          <w:sz w:val="22"/>
        </w:rPr>
        <w:t xml:space="preserve"> didattiche previste dalla progettazione d’istituto</w:t>
      </w:r>
      <w:r w:rsidRPr="00C10126">
        <w:rPr>
          <w:rFonts w:ascii="Verdana" w:hAnsi="Verdana"/>
          <w:color w:val="222222"/>
          <w:sz w:val="22"/>
        </w:rPr>
        <w:t xml:space="preserve">, assicurando </w:t>
      </w:r>
      <w:r w:rsidR="00926C14" w:rsidRPr="00C10126">
        <w:rPr>
          <w:rFonts w:ascii="Verdana" w:hAnsi="Verdana"/>
          <w:color w:val="222222"/>
          <w:sz w:val="22"/>
        </w:rPr>
        <w:t xml:space="preserve">un </w:t>
      </w:r>
      <w:r w:rsidRPr="00C10126">
        <w:rPr>
          <w:rFonts w:ascii="Verdana" w:hAnsi="Verdana"/>
          <w:color w:val="222222"/>
          <w:sz w:val="22"/>
        </w:rPr>
        <w:t xml:space="preserve">contatto </w:t>
      </w:r>
      <w:r w:rsidR="00B44FE3" w:rsidRPr="00C10126">
        <w:rPr>
          <w:rFonts w:ascii="Verdana" w:hAnsi="Verdana"/>
          <w:color w:val="222222"/>
          <w:sz w:val="22"/>
        </w:rPr>
        <w:t xml:space="preserve">pressoché regolare </w:t>
      </w:r>
      <w:r w:rsidRPr="00C10126">
        <w:rPr>
          <w:rFonts w:ascii="Verdana" w:hAnsi="Verdana"/>
          <w:color w:val="222222"/>
          <w:sz w:val="22"/>
        </w:rPr>
        <w:t>con gli alunni e le loro famiglie e lo svolgimento della programmazione</w:t>
      </w:r>
      <w:r w:rsidR="00B44FE3" w:rsidRPr="00C10126">
        <w:rPr>
          <w:rFonts w:ascii="Verdana" w:hAnsi="Verdana"/>
          <w:color w:val="222222"/>
          <w:sz w:val="22"/>
        </w:rPr>
        <w:t xml:space="preserve"> via via</w:t>
      </w:r>
      <w:r w:rsidRPr="00C10126">
        <w:rPr>
          <w:rFonts w:ascii="Verdana" w:hAnsi="Verdana"/>
          <w:color w:val="222222"/>
          <w:sz w:val="22"/>
        </w:rPr>
        <w:t xml:space="preserve"> riformulata secondo le indicazioni ministeriali. </w:t>
      </w:r>
    </w:p>
    <w:p w14:paraId="636D8DF6" w14:textId="42D62716" w:rsidR="007A342C" w:rsidRPr="00C10126" w:rsidRDefault="007A342C"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Ciò ha permesso a tutto il personale docente di</w:t>
      </w:r>
      <w:r w:rsidR="00B44FE3" w:rsidRPr="00C10126">
        <w:rPr>
          <w:rFonts w:ascii="Verdana" w:hAnsi="Verdana"/>
          <w:color w:val="222222"/>
          <w:sz w:val="22"/>
        </w:rPr>
        <w:t xml:space="preserve"> acquisire nuove competenze digitali</w:t>
      </w:r>
      <w:r w:rsidRPr="00C10126">
        <w:rPr>
          <w:rFonts w:ascii="Verdana" w:hAnsi="Verdana"/>
          <w:color w:val="222222"/>
          <w:sz w:val="22"/>
        </w:rPr>
        <w:t xml:space="preserve"> </w:t>
      </w:r>
      <w:r w:rsidR="00B44FE3" w:rsidRPr="00C10126">
        <w:rPr>
          <w:rFonts w:ascii="Verdana" w:hAnsi="Verdana"/>
          <w:color w:val="222222"/>
          <w:sz w:val="22"/>
        </w:rPr>
        <w:t xml:space="preserve">e didattiche e di </w:t>
      </w:r>
      <w:r w:rsidR="00926C14" w:rsidRPr="00C10126">
        <w:rPr>
          <w:rFonts w:ascii="Verdana" w:hAnsi="Verdana"/>
          <w:color w:val="222222"/>
          <w:sz w:val="22"/>
        </w:rPr>
        <w:t>rafforzare</w:t>
      </w:r>
      <w:r w:rsidR="00B44FE3" w:rsidRPr="00C10126">
        <w:rPr>
          <w:rFonts w:ascii="Verdana" w:hAnsi="Verdana"/>
          <w:color w:val="222222"/>
          <w:sz w:val="22"/>
        </w:rPr>
        <w:t xml:space="preserve"> quelle già acquisite dai corsi di formazione in precedenza offert</w:t>
      </w:r>
      <w:r w:rsidR="00926C14" w:rsidRPr="00C10126">
        <w:rPr>
          <w:rFonts w:ascii="Verdana" w:hAnsi="Verdana"/>
          <w:color w:val="222222"/>
          <w:sz w:val="22"/>
        </w:rPr>
        <w:t>i</w:t>
      </w:r>
      <w:r w:rsidR="00B44FE3" w:rsidRPr="00C10126">
        <w:rPr>
          <w:rFonts w:ascii="Verdana" w:hAnsi="Verdana"/>
          <w:color w:val="222222"/>
          <w:sz w:val="22"/>
        </w:rPr>
        <w:t xml:space="preserve"> </w:t>
      </w:r>
      <w:r w:rsidR="00B44FE3" w:rsidRPr="00C10126">
        <w:rPr>
          <w:rFonts w:ascii="Verdana" w:hAnsi="Verdana"/>
          <w:color w:val="222222"/>
          <w:sz w:val="22"/>
        </w:rPr>
        <w:lastRenderedPageBreak/>
        <w:t xml:space="preserve">dalla scuola, a ciò si aggiunga anche la disponibilità </w:t>
      </w:r>
      <w:r w:rsidR="00926C14" w:rsidRPr="00C10126">
        <w:rPr>
          <w:rFonts w:ascii="Verdana" w:hAnsi="Verdana"/>
          <w:color w:val="222222"/>
          <w:sz w:val="22"/>
        </w:rPr>
        <w:t xml:space="preserve">di ognuno </w:t>
      </w:r>
      <w:proofErr w:type="gramStart"/>
      <w:r w:rsidR="00926C14" w:rsidRPr="00C10126">
        <w:rPr>
          <w:rFonts w:ascii="Verdana" w:hAnsi="Verdana"/>
          <w:color w:val="222222"/>
          <w:sz w:val="22"/>
        </w:rPr>
        <w:t xml:space="preserve">ad </w:t>
      </w:r>
      <w:r w:rsidR="00B44FE3" w:rsidRPr="00C10126">
        <w:rPr>
          <w:rFonts w:ascii="Verdana" w:hAnsi="Verdana"/>
          <w:color w:val="222222"/>
          <w:sz w:val="22"/>
        </w:rPr>
        <w:t xml:space="preserve"> </w:t>
      </w:r>
      <w:proofErr w:type="spellStart"/>
      <w:r w:rsidR="00926C14" w:rsidRPr="00C10126">
        <w:rPr>
          <w:rFonts w:ascii="Verdana" w:hAnsi="Verdana"/>
          <w:color w:val="222222"/>
          <w:sz w:val="22"/>
        </w:rPr>
        <w:t>autoformarsi</w:t>
      </w:r>
      <w:proofErr w:type="spellEnd"/>
      <w:proofErr w:type="gramEnd"/>
      <w:r w:rsidR="00926C14" w:rsidRPr="00C10126">
        <w:rPr>
          <w:rFonts w:ascii="Verdana" w:hAnsi="Verdana"/>
          <w:color w:val="222222"/>
          <w:sz w:val="22"/>
        </w:rPr>
        <w:t xml:space="preserve"> sulla Didattica a Distanza (</w:t>
      </w:r>
      <w:proofErr w:type="spellStart"/>
      <w:r w:rsidR="00926C14" w:rsidRPr="00C10126">
        <w:rPr>
          <w:rFonts w:ascii="Verdana" w:hAnsi="Verdana"/>
          <w:color w:val="222222"/>
          <w:sz w:val="22"/>
        </w:rPr>
        <w:t>Da</w:t>
      </w:r>
      <w:r w:rsidRPr="00C10126">
        <w:rPr>
          <w:rFonts w:ascii="Verdana" w:hAnsi="Verdana"/>
          <w:color w:val="222222"/>
          <w:sz w:val="22"/>
        </w:rPr>
        <w:t>D</w:t>
      </w:r>
      <w:proofErr w:type="spellEnd"/>
      <w:r w:rsidRPr="00C10126">
        <w:rPr>
          <w:rFonts w:ascii="Verdana" w:hAnsi="Verdana"/>
          <w:color w:val="222222"/>
          <w:sz w:val="22"/>
        </w:rPr>
        <w:t>).</w:t>
      </w:r>
    </w:p>
    <w:p w14:paraId="1539AFAA" w14:textId="7ED21EB7" w:rsidR="00926C14" w:rsidRPr="00C10126" w:rsidRDefault="00926C14"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Pertanto il presente Piano non costituisce per i docenti del nostro Istituto una novità assoluta, anche se il </w:t>
      </w:r>
      <w:proofErr w:type="spellStart"/>
      <w:r w:rsidRPr="00C10126">
        <w:rPr>
          <w:rFonts w:ascii="Verdana" w:hAnsi="Verdana"/>
          <w:color w:val="222222"/>
          <w:sz w:val="22"/>
        </w:rPr>
        <w:t>CdD</w:t>
      </w:r>
      <w:proofErr w:type="spellEnd"/>
      <w:r w:rsidRPr="00C10126">
        <w:rPr>
          <w:rFonts w:ascii="Verdana" w:hAnsi="Verdana"/>
          <w:color w:val="222222"/>
          <w:sz w:val="22"/>
        </w:rPr>
        <w:t xml:space="preserve"> è consapevole della sfida che bisogna ancora affrontare e quindi della necessità di nuovi strumenti progettuali e operativi e di nuove competenze e/o di ulteriori consolidamenti di quelle già possedute.</w:t>
      </w:r>
    </w:p>
    <w:p w14:paraId="7CEBF0E1" w14:textId="01BE7010" w:rsidR="007A342C" w:rsidRPr="00C10126" w:rsidRDefault="007A342C"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Il presente Piano, adottato per l</w:t>
      </w:r>
      <w:r w:rsidR="00712F90" w:rsidRPr="00C10126">
        <w:rPr>
          <w:rFonts w:ascii="Verdana" w:hAnsi="Verdana"/>
          <w:color w:val="222222"/>
          <w:sz w:val="22"/>
        </w:rPr>
        <w:t>’</w:t>
      </w:r>
      <w:r w:rsidRPr="00C10126">
        <w:rPr>
          <w:rFonts w:ascii="Verdana" w:hAnsi="Verdana"/>
          <w:color w:val="222222"/>
          <w:sz w:val="22"/>
        </w:rPr>
        <w:t>a.</w:t>
      </w:r>
      <w:r w:rsidR="00AC0A78" w:rsidRPr="00C10126">
        <w:rPr>
          <w:rFonts w:ascii="Verdana" w:hAnsi="Verdana"/>
          <w:color w:val="222222"/>
          <w:sz w:val="22"/>
        </w:rPr>
        <w:t xml:space="preserve"> </w:t>
      </w:r>
      <w:r w:rsidR="00926C14" w:rsidRPr="00C10126">
        <w:rPr>
          <w:rFonts w:ascii="Verdana" w:hAnsi="Verdana"/>
          <w:color w:val="222222"/>
          <w:sz w:val="22"/>
        </w:rPr>
        <w:t xml:space="preserve">s. 2020/2021, contempla la </w:t>
      </w:r>
      <w:proofErr w:type="spellStart"/>
      <w:r w:rsidR="00926C14" w:rsidRPr="00C10126">
        <w:rPr>
          <w:rFonts w:ascii="Verdana" w:hAnsi="Verdana"/>
          <w:color w:val="222222"/>
          <w:sz w:val="22"/>
        </w:rPr>
        <w:t>Da</w:t>
      </w:r>
      <w:r w:rsidRPr="00C10126">
        <w:rPr>
          <w:rFonts w:ascii="Verdana" w:hAnsi="Verdana"/>
          <w:color w:val="222222"/>
          <w:sz w:val="22"/>
        </w:rPr>
        <w:t>D</w:t>
      </w:r>
      <w:proofErr w:type="spellEnd"/>
      <w:r w:rsidRPr="00C10126">
        <w:rPr>
          <w:rFonts w:ascii="Verdana" w:hAnsi="Verdana"/>
          <w:color w:val="222222"/>
          <w:sz w:val="22"/>
        </w:rPr>
        <w:t xml:space="preserve"> non più come didattica d</w:t>
      </w:r>
      <w:r w:rsidR="00712F90" w:rsidRPr="00C10126">
        <w:rPr>
          <w:rFonts w:ascii="Verdana" w:hAnsi="Verdana"/>
          <w:color w:val="222222"/>
          <w:sz w:val="22"/>
        </w:rPr>
        <w:t>’</w:t>
      </w:r>
      <w:r w:rsidRPr="00C10126">
        <w:rPr>
          <w:rFonts w:ascii="Verdana" w:hAnsi="Verdana"/>
          <w:color w:val="222222"/>
          <w:sz w:val="22"/>
        </w:rPr>
        <w:t>emergenza</w:t>
      </w:r>
      <w:r w:rsidR="00926C14" w:rsidRPr="00C10126">
        <w:rPr>
          <w:rFonts w:ascii="Verdana" w:hAnsi="Verdana"/>
          <w:color w:val="222222"/>
          <w:sz w:val="22"/>
        </w:rPr>
        <w:t xml:space="preserve"> e sostitutiva di quella in presenza,</w:t>
      </w:r>
      <w:r w:rsidRPr="00C10126">
        <w:rPr>
          <w:rFonts w:ascii="Verdana" w:hAnsi="Verdana"/>
          <w:color w:val="222222"/>
          <w:sz w:val="22"/>
        </w:rPr>
        <w:t xml:space="preserve"> ma</w:t>
      </w:r>
      <w:r w:rsidR="00926C14" w:rsidRPr="00C10126">
        <w:rPr>
          <w:rFonts w:ascii="Verdana" w:hAnsi="Verdana"/>
          <w:color w:val="222222"/>
          <w:sz w:val="22"/>
        </w:rPr>
        <w:t xml:space="preserve"> come</w:t>
      </w:r>
      <w:r w:rsidRPr="00C10126">
        <w:rPr>
          <w:rFonts w:ascii="Verdana" w:hAnsi="Verdana"/>
          <w:color w:val="222222"/>
          <w:sz w:val="22"/>
        </w:rPr>
        <w:t> </w:t>
      </w:r>
      <w:r w:rsidRPr="00C10126">
        <w:rPr>
          <w:rFonts w:ascii="Verdana" w:hAnsi="Verdana"/>
          <w:i/>
          <w:iCs/>
          <w:color w:val="222222"/>
          <w:sz w:val="22"/>
          <w:bdr w:val="none" w:sz="0" w:space="0" w:color="auto" w:frame="1"/>
        </w:rPr>
        <w:t>didattica digitale integrata</w:t>
      </w:r>
      <w:r w:rsidRPr="00C10126">
        <w:rPr>
          <w:rFonts w:ascii="Verdana" w:hAnsi="Verdana"/>
          <w:color w:val="222222"/>
          <w:sz w:val="22"/>
        </w:rPr>
        <w:t> </w:t>
      </w:r>
      <w:r w:rsidR="00926C14" w:rsidRPr="00C10126">
        <w:rPr>
          <w:rFonts w:ascii="Verdana" w:hAnsi="Verdana"/>
          <w:color w:val="222222"/>
          <w:sz w:val="22"/>
        </w:rPr>
        <w:t>e complementare</w:t>
      </w:r>
      <w:r w:rsidR="002040A7" w:rsidRPr="00C10126">
        <w:rPr>
          <w:rFonts w:ascii="Verdana" w:hAnsi="Verdana"/>
          <w:color w:val="222222"/>
          <w:sz w:val="22"/>
        </w:rPr>
        <w:t xml:space="preserve">, con cui, tra l’altro, è opportuno </w:t>
      </w:r>
      <w:r w:rsidRPr="00C10126">
        <w:rPr>
          <w:rFonts w:ascii="Verdana" w:hAnsi="Verdana"/>
          <w:color w:val="222222"/>
          <w:sz w:val="22"/>
        </w:rPr>
        <w:t>prevede</w:t>
      </w:r>
      <w:r w:rsidR="002040A7" w:rsidRPr="00C10126">
        <w:rPr>
          <w:rFonts w:ascii="Verdana" w:hAnsi="Verdana"/>
          <w:color w:val="222222"/>
          <w:sz w:val="22"/>
        </w:rPr>
        <w:t>re</w:t>
      </w:r>
      <w:r w:rsidR="00144050" w:rsidRPr="00C10126">
        <w:rPr>
          <w:rFonts w:ascii="Verdana" w:hAnsi="Verdana"/>
          <w:color w:val="222222"/>
          <w:sz w:val="22"/>
        </w:rPr>
        <w:t xml:space="preserve">, anche nella normale attività didattica in presenza, modalità di </w:t>
      </w:r>
      <w:r w:rsidRPr="00C10126">
        <w:rPr>
          <w:rFonts w:ascii="Verdana" w:hAnsi="Verdana"/>
          <w:color w:val="222222"/>
          <w:sz w:val="22"/>
        </w:rPr>
        <w:t xml:space="preserve">apprendimento con le </w:t>
      </w:r>
      <w:r w:rsidR="00144050" w:rsidRPr="00C10126">
        <w:rPr>
          <w:rFonts w:ascii="Verdana" w:hAnsi="Verdana"/>
          <w:color w:val="222222"/>
          <w:sz w:val="22"/>
        </w:rPr>
        <w:t xml:space="preserve">nuove </w:t>
      </w:r>
      <w:r w:rsidRPr="00C10126">
        <w:rPr>
          <w:rFonts w:ascii="Verdana" w:hAnsi="Verdana"/>
          <w:color w:val="222222"/>
          <w:sz w:val="22"/>
        </w:rPr>
        <w:t xml:space="preserve">tecnologie </w:t>
      </w:r>
      <w:r w:rsidR="00144050" w:rsidRPr="00C10126">
        <w:rPr>
          <w:rFonts w:ascii="Verdana" w:hAnsi="Verdana"/>
          <w:color w:val="222222"/>
          <w:sz w:val="22"/>
        </w:rPr>
        <w:t>quali</w:t>
      </w:r>
      <w:r w:rsidRPr="00C10126">
        <w:rPr>
          <w:rFonts w:ascii="Verdana" w:hAnsi="Verdana"/>
          <w:color w:val="222222"/>
          <w:sz w:val="22"/>
        </w:rPr>
        <w:t xml:space="preserve"> strument</w:t>
      </w:r>
      <w:r w:rsidR="00144050" w:rsidRPr="00C10126">
        <w:rPr>
          <w:rFonts w:ascii="Verdana" w:hAnsi="Verdana"/>
          <w:color w:val="222222"/>
          <w:sz w:val="22"/>
        </w:rPr>
        <w:t>i</w:t>
      </w:r>
      <w:r w:rsidRPr="00C10126">
        <w:rPr>
          <w:rFonts w:ascii="Verdana" w:hAnsi="Verdana"/>
          <w:color w:val="222222"/>
          <w:sz w:val="22"/>
        </w:rPr>
        <w:t xml:space="preserve"> util</w:t>
      </w:r>
      <w:r w:rsidR="00144050" w:rsidRPr="00C10126">
        <w:rPr>
          <w:rFonts w:ascii="Verdana" w:hAnsi="Verdana"/>
          <w:color w:val="222222"/>
          <w:sz w:val="22"/>
        </w:rPr>
        <w:t>i</w:t>
      </w:r>
      <w:r w:rsidRPr="00C10126">
        <w:rPr>
          <w:rFonts w:ascii="Verdana" w:hAnsi="Verdana"/>
          <w:color w:val="222222"/>
          <w:sz w:val="22"/>
        </w:rPr>
        <w:t xml:space="preserve"> per facilitare </w:t>
      </w:r>
      <w:r w:rsidR="00144050" w:rsidRPr="00C10126">
        <w:rPr>
          <w:rFonts w:ascii="Verdana" w:hAnsi="Verdana"/>
          <w:color w:val="222222"/>
          <w:sz w:val="22"/>
        </w:rPr>
        <w:t xml:space="preserve">gli </w:t>
      </w:r>
      <w:r w:rsidRPr="00C10126">
        <w:rPr>
          <w:rFonts w:ascii="Verdana" w:hAnsi="Verdana"/>
          <w:color w:val="222222"/>
          <w:sz w:val="22"/>
        </w:rPr>
        <w:t>apprendimenti curricolari e favorire lo sviluppo cognitivo.</w:t>
      </w:r>
    </w:p>
    <w:p w14:paraId="0EE6527A" w14:textId="783097FC" w:rsidR="00144050" w:rsidRPr="00C10126" w:rsidRDefault="00144050" w:rsidP="007A342C">
      <w:pPr>
        <w:shd w:val="clear" w:color="auto" w:fill="FFFFFF"/>
        <w:spacing w:after="0" w:line="240" w:lineRule="auto"/>
        <w:ind w:left="0" w:right="0" w:firstLine="0"/>
        <w:rPr>
          <w:rFonts w:ascii="Verdana" w:hAnsi="Verdana"/>
          <w:color w:val="222222"/>
          <w:sz w:val="22"/>
        </w:rPr>
      </w:pPr>
    </w:p>
    <w:p w14:paraId="7B439A07" w14:textId="19DF8981" w:rsidR="00BB01C3" w:rsidRPr="00C10126" w:rsidRDefault="00BB01C3" w:rsidP="007A342C">
      <w:pPr>
        <w:shd w:val="clear" w:color="auto" w:fill="FFFFFF"/>
        <w:spacing w:after="0" w:line="240" w:lineRule="auto"/>
        <w:ind w:left="0" w:right="0" w:firstLine="0"/>
        <w:rPr>
          <w:rFonts w:ascii="Verdana" w:hAnsi="Verdana"/>
          <w:b/>
          <w:color w:val="222222"/>
          <w:sz w:val="22"/>
        </w:rPr>
      </w:pPr>
      <w:r w:rsidRPr="00C10126">
        <w:rPr>
          <w:rFonts w:ascii="Verdana" w:hAnsi="Verdana"/>
          <w:b/>
          <w:color w:val="222222"/>
          <w:sz w:val="22"/>
        </w:rPr>
        <w:t>Obiettivi</w:t>
      </w:r>
    </w:p>
    <w:p w14:paraId="2FAAEC70" w14:textId="77777777" w:rsidR="00FD7D87" w:rsidRPr="00C10126" w:rsidRDefault="00FD7D87" w:rsidP="007A342C">
      <w:pPr>
        <w:shd w:val="clear" w:color="auto" w:fill="FFFFFF"/>
        <w:spacing w:after="0" w:line="240" w:lineRule="auto"/>
        <w:ind w:left="0" w:right="0" w:firstLine="0"/>
        <w:rPr>
          <w:rFonts w:ascii="Verdana" w:hAnsi="Verdana"/>
          <w:b/>
          <w:color w:val="222222"/>
          <w:sz w:val="22"/>
        </w:rPr>
      </w:pPr>
    </w:p>
    <w:p w14:paraId="26B5374B" w14:textId="4F861608" w:rsidR="00BB01C3" w:rsidRPr="00C10126" w:rsidRDefault="00BB01C3"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 xml:space="preserve">Adattare la progettazione didattica alla modalità </w:t>
      </w:r>
      <w:r w:rsidR="00FA2802" w:rsidRPr="00C10126">
        <w:rPr>
          <w:rFonts w:ascii="Verdana" w:hAnsi="Verdana"/>
          <w:color w:val="222222"/>
          <w:sz w:val="22"/>
        </w:rPr>
        <w:t xml:space="preserve">didattica </w:t>
      </w:r>
      <w:r w:rsidRPr="00C10126">
        <w:rPr>
          <w:rFonts w:ascii="Verdana" w:hAnsi="Verdana"/>
          <w:color w:val="222222"/>
          <w:sz w:val="22"/>
        </w:rPr>
        <w:t>a distanza, anche in modalità complementare</w:t>
      </w:r>
    </w:p>
    <w:p w14:paraId="75258428" w14:textId="64E0EFF9" w:rsidR="00BB01C3" w:rsidRPr="00C10126" w:rsidRDefault="00BB01C3"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Definire una cornice pedagogica e metodologica omogenea</w:t>
      </w:r>
    </w:p>
    <w:p w14:paraId="2463217D" w14:textId="377D0307" w:rsidR="00BB01C3" w:rsidRPr="00C10126" w:rsidRDefault="009D1A04"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Individuare i contenuti essenziali delle discipline, i nodi interdisciplinari e trasversali e i relativi contributi delle singole discipline</w:t>
      </w:r>
    </w:p>
    <w:p w14:paraId="51EA071F" w14:textId="20D02F32" w:rsidR="009D1A04" w:rsidRPr="00C10126" w:rsidRDefault="009D1A04"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Individuare e valorizzare gli apporti dei contesti non formali e informali degli apprendimenti</w:t>
      </w:r>
    </w:p>
    <w:p w14:paraId="12BE1249" w14:textId="20C8DD58" w:rsidR="009D1A04" w:rsidRPr="00C10126" w:rsidRDefault="009D1A04"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Individuare gli alunni “fragili”</w:t>
      </w:r>
      <w:r w:rsidR="003427B3" w:rsidRPr="00C10126">
        <w:rPr>
          <w:rFonts w:ascii="Verdana" w:hAnsi="Verdana"/>
          <w:color w:val="222222"/>
          <w:sz w:val="22"/>
        </w:rPr>
        <w:t xml:space="preserve"> (anche di tipo emotivo e socio culturale)</w:t>
      </w:r>
      <w:r w:rsidRPr="00C10126">
        <w:rPr>
          <w:rFonts w:ascii="Verdana" w:hAnsi="Verdana"/>
          <w:color w:val="222222"/>
          <w:sz w:val="22"/>
        </w:rPr>
        <w:t xml:space="preserve"> predisponendo le condizioni per attivare</w:t>
      </w:r>
      <w:r w:rsidR="003427B3" w:rsidRPr="00C10126">
        <w:rPr>
          <w:rFonts w:ascii="Verdana" w:hAnsi="Verdana"/>
          <w:color w:val="222222"/>
          <w:sz w:val="22"/>
        </w:rPr>
        <w:t xml:space="preserve"> </w:t>
      </w:r>
      <w:r w:rsidRPr="00C10126">
        <w:rPr>
          <w:rFonts w:ascii="Verdana" w:hAnsi="Verdana"/>
          <w:color w:val="222222"/>
          <w:sz w:val="22"/>
        </w:rPr>
        <w:t>percorsi di istruzione familiare</w:t>
      </w:r>
    </w:p>
    <w:p w14:paraId="54E029E5" w14:textId="54BB4B81" w:rsidR="003427B3" w:rsidRPr="00C10126" w:rsidRDefault="003427B3"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Curare l’interazione tra gli studenti in presenza e in DDI coinvolgendo prioritariamente studenti disabili e studenti fragili</w:t>
      </w:r>
    </w:p>
    <w:p w14:paraId="304C7C64" w14:textId="547A9A98" w:rsidR="003427B3" w:rsidRPr="00C10126" w:rsidRDefault="003427B3"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 xml:space="preserve">Informare studenti e famiglie sui contenuti del Piano DDI e sui criteri per individuare </w:t>
      </w:r>
      <w:r w:rsidR="00FD7D87" w:rsidRPr="00C10126">
        <w:rPr>
          <w:rFonts w:ascii="Verdana" w:hAnsi="Verdana"/>
          <w:color w:val="222222"/>
          <w:sz w:val="22"/>
        </w:rPr>
        <w:t>i destinatari della DDI</w:t>
      </w:r>
    </w:p>
    <w:p w14:paraId="3AB55303" w14:textId="77777777" w:rsidR="00FD7D87" w:rsidRPr="00C10126" w:rsidRDefault="00FD7D87"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Monitorare costantemente le situazioni di fragilità per attivare gli opportuni interventi</w:t>
      </w:r>
    </w:p>
    <w:p w14:paraId="7E89965A" w14:textId="0389E61B" w:rsidR="00FD7D87" w:rsidRPr="00C10126" w:rsidRDefault="00FA2802" w:rsidP="00BB01C3">
      <w:pPr>
        <w:pStyle w:val="Paragrafoelenco"/>
        <w:numPr>
          <w:ilvl w:val="0"/>
          <w:numId w:val="17"/>
        </w:numPr>
        <w:shd w:val="clear" w:color="auto" w:fill="FFFFFF"/>
        <w:spacing w:after="0" w:line="240" w:lineRule="auto"/>
        <w:ind w:right="0"/>
        <w:rPr>
          <w:rFonts w:ascii="Verdana" w:hAnsi="Verdana"/>
          <w:color w:val="222222"/>
          <w:sz w:val="22"/>
        </w:rPr>
      </w:pPr>
      <w:r w:rsidRPr="00C10126">
        <w:rPr>
          <w:rFonts w:ascii="Verdana" w:hAnsi="Verdana"/>
          <w:color w:val="222222"/>
          <w:sz w:val="22"/>
        </w:rPr>
        <w:t>Predisporre le condizioni</w:t>
      </w:r>
      <w:r w:rsidR="00FD7D87" w:rsidRPr="00C10126">
        <w:rPr>
          <w:rFonts w:ascii="Verdana" w:hAnsi="Verdana"/>
          <w:color w:val="222222"/>
          <w:sz w:val="22"/>
        </w:rPr>
        <w:t xml:space="preserve"> di tutela dei dati personali in particolare dei minori </w:t>
      </w:r>
    </w:p>
    <w:p w14:paraId="414B134F" w14:textId="77777777" w:rsidR="00BB01C3" w:rsidRPr="00C10126" w:rsidRDefault="00BB01C3" w:rsidP="007A342C">
      <w:pPr>
        <w:shd w:val="clear" w:color="auto" w:fill="FFFFFF"/>
        <w:spacing w:after="0" w:line="240" w:lineRule="auto"/>
        <w:ind w:left="0" w:right="0" w:firstLine="0"/>
        <w:rPr>
          <w:rFonts w:ascii="Verdana" w:hAnsi="Verdana"/>
          <w:color w:val="222222"/>
          <w:sz w:val="22"/>
        </w:rPr>
      </w:pPr>
    </w:p>
    <w:p w14:paraId="0F759DF8" w14:textId="1FFDE0E3" w:rsidR="00144050" w:rsidRPr="00C10126" w:rsidRDefault="00FD7D87" w:rsidP="007A342C">
      <w:pPr>
        <w:shd w:val="clear" w:color="auto" w:fill="FFFFFF"/>
        <w:spacing w:after="0" w:line="240" w:lineRule="auto"/>
        <w:ind w:left="0" w:right="0" w:firstLine="0"/>
        <w:rPr>
          <w:rFonts w:ascii="Verdana" w:hAnsi="Verdana"/>
          <w:b/>
          <w:color w:val="222222"/>
          <w:sz w:val="22"/>
        </w:rPr>
      </w:pPr>
      <w:r w:rsidRPr="00C10126">
        <w:rPr>
          <w:rFonts w:ascii="Verdana" w:hAnsi="Verdana"/>
          <w:b/>
          <w:color w:val="222222"/>
          <w:sz w:val="22"/>
        </w:rPr>
        <w:t>Strumenti</w:t>
      </w:r>
    </w:p>
    <w:p w14:paraId="69A92AE5" w14:textId="77777777" w:rsidR="00FD7D87" w:rsidRPr="00C10126" w:rsidRDefault="00FD7D87" w:rsidP="007A342C">
      <w:pPr>
        <w:shd w:val="clear" w:color="auto" w:fill="FFFFFF"/>
        <w:spacing w:after="0" w:line="240" w:lineRule="auto"/>
        <w:ind w:left="0" w:right="0" w:firstLine="0"/>
        <w:rPr>
          <w:rFonts w:ascii="Verdana" w:hAnsi="Verdana"/>
          <w:b/>
          <w:color w:val="222222"/>
          <w:sz w:val="22"/>
        </w:rPr>
      </w:pPr>
    </w:p>
    <w:p w14:paraId="18CF7CD1" w14:textId="6679D366" w:rsidR="00A701D6" w:rsidRPr="00C10126" w:rsidRDefault="00144050"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La scuola, benché possa vantare </w:t>
      </w:r>
      <w:r w:rsidR="00AA6AB8" w:rsidRPr="00C10126">
        <w:rPr>
          <w:rFonts w:ascii="Verdana" w:hAnsi="Verdana"/>
          <w:color w:val="222222"/>
          <w:sz w:val="22"/>
        </w:rPr>
        <w:t>la detenzione di una soddisfacente attrezzatura tecnologica che le ha permesso di affrontare con notevole efficienza il periodo di emergenza finora trascorso,</w:t>
      </w:r>
      <w:r w:rsidRPr="00C10126">
        <w:rPr>
          <w:rFonts w:ascii="Verdana" w:hAnsi="Verdana"/>
          <w:color w:val="222222"/>
          <w:sz w:val="22"/>
        </w:rPr>
        <w:t xml:space="preserve"> deve dotarsi</w:t>
      </w:r>
      <w:r w:rsidR="00AA6AB8" w:rsidRPr="00C10126">
        <w:rPr>
          <w:rFonts w:ascii="Verdana" w:hAnsi="Verdana"/>
          <w:color w:val="222222"/>
          <w:sz w:val="22"/>
        </w:rPr>
        <w:t xml:space="preserve"> di ulteriori risorse strumentali sia in termini</w:t>
      </w:r>
      <w:r w:rsidR="00A701D6" w:rsidRPr="00C10126">
        <w:rPr>
          <w:rFonts w:ascii="Verdana" w:hAnsi="Verdana"/>
          <w:color w:val="222222"/>
          <w:sz w:val="22"/>
        </w:rPr>
        <w:t xml:space="preserve"> di</w:t>
      </w:r>
      <w:r w:rsidR="00C961D5" w:rsidRPr="00C10126">
        <w:rPr>
          <w:rFonts w:ascii="Verdana" w:hAnsi="Verdana"/>
          <w:color w:val="222222"/>
          <w:sz w:val="22"/>
        </w:rPr>
        <w:t xml:space="preserve"> PC, tablet, </w:t>
      </w:r>
      <w:r w:rsidR="00AA6AB8" w:rsidRPr="00C10126">
        <w:rPr>
          <w:rFonts w:ascii="Verdana" w:hAnsi="Verdana"/>
          <w:color w:val="222222"/>
          <w:sz w:val="22"/>
        </w:rPr>
        <w:t>ecc. sia in termini di connettività per prevenire qualsiasi tipo di criticità ed essere in grado anche di far fronte ad eventuali bisogni delle famiglie.</w:t>
      </w:r>
    </w:p>
    <w:p w14:paraId="6D9AB32A" w14:textId="77777777" w:rsidR="008C0CA1" w:rsidRPr="00C10126" w:rsidRDefault="00600293" w:rsidP="00597536">
      <w:pPr>
        <w:autoSpaceDE w:val="0"/>
        <w:autoSpaceDN w:val="0"/>
        <w:adjustRightInd w:val="0"/>
        <w:spacing w:after="0" w:line="240" w:lineRule="auto"/>
        <w:ind w:left="0" w:right="0" w:firstLine="0"/>
        <w:rPr>
          <w:rFonts w:ascii="Verdana" w:hAnsi="Verdana"/>
          <w:color w:val="222222"/>
          <w:sz w:val="22"/>
        </w:rPr>
      </w:pPr>
      <w:r w:rsidRPr="00C10126">
        <w:rPr>
          <w:rFonts w:ascii="Verdana" w:hAnsi="Verdana"/>
          <w:color w:val="222222"/>
          <w:sz w:val="22"/>
        </w:rPr>
        <w:t>A tal fine l</w:t>
      </w:r>
      <w:r w:rsidR="00A701D6" w:rsidRPr="00C10126">
        <w:rPr>
          <w:rFonts w:ascii="Verdana" w:hAnsi="Verdana"/>
          <w:color w:val="222222"/>
          <w:sz w:val="22"/>
        </w:rPr>
        <w:t>a scuola</w:t>
      </w:r>
      <w:r w:rsidR="00597536" w:rsidRPr="00C10126">
        <w:rPr>
          <w:rFonts w:ascii="Verdana" w:hAnsi="Verdana"/>
          <w:color w:val="222222"/>
          <w:sz w:val="22"/>
        </w:rPr>
        <w:t xml:space="preserve"> è impegnata già dallo scorso a. s. ad effettuare, attraverso un costante rapporto con le famiglie, una continua analisi del fabbisogno </w:t>
      </w:r>
      <w:r w:rsidR="00597536" w:rsidRPr="00C10126">
        <w:rPr>
          <w:rFonts w:ascii="Verdana" w:eastAsiaTheme="minorEastAsia" w:hAnsi="Verdana"/>
          <w:color w:val="auto"/>
          <w:sz w:val="22"/>
        </w:rPr>
        <w:t>degli studenti.</w:t>
      </w:r>
      <w:r w:rsidR="00A701D6" w:rsidRPr="00C10126">
        <w:rPr>
          <w:rFonts w:ascii="Verdana" w:hAnsi="Verdana"/>
          <w:color w:val="222222"/>
          <w:sz w:val="22"/>
        </w:rPr>
        <w:t xml:space="preserve"> </w:t>
      </w:r>
    </w:p>
    <w:p w14:paraId="13AE0944" w14:textId="5B0426A9" w:rsidR="00144050" w:rsidRPr="00C10126" w:rsidRDefault="008C0CA1" w:rsidP="00597536">
      <w:pPr>
        <w:autoSpaceDE w:val="0"/>
        <w:autoSpaceDN w:val="0"/>
        <w:adjustRightInd w:val="0"/>
        <w:spacing w:after="0" w:line="240" w:lineRule="auto"/>
        <w:ind w:left="0" w:right="0" w:firstLine="0"/>
        <w:rPr>
          <w:rFonts w:ascii="Verdana" w:hAnsi="Verdana"/>
          <w:color w:val="222222"/>
          <w:sz w:val="22"/>
        </w:rPr>
      </w:pPr>
      <w:r w:rsidRPr="00C10126">
        <w:rPr>
          <w:rFonts w:ascii="Verdana" w:hAnsi="Verdana"/>
          <w:color w:val="222222"/>
          <w:sz w:val="22"/>
        </w:rPr>
        <w:t>La scuola assicura l’unitarietà dell’azione didattica attraverso l’utilizzo dei seguenti strumenti di cui tutti i docenti</w:t>
      </w:r>
      <w:r w:rsidR="00AA6AB8" w:rsidRPr="00C10126">
        <w:rPr>
          <w:rFonts w:ascii="Verdana" w:hAnsi="Verdana"/>
          <w:color w:val="222222"/>
          <w:sz w:val="22"/>
        </w:rPr>
        <w:t xml:space="preserve"> </w:t>
      </w:r>
      <w:r w:rsidRPr="00C10126">
        <w:rPr>
          <w:rFonts w:ascii="Verdana" w:hAnsi="Verdana"/>
          <w:color w:val="222222"/>
          <w:sz w:val="22"/>
        </w:rPr>
        <w:t>devono avvalersi:</w:t>
      </w:r>
    </w:p>
    <w:p w14:paraId="71569C1E" w14:textId="1A3F1641" w:rsidR="008C0CA1" w:rsidRPr="00C10126" w:rsidRDefault="008C0CA1" w:rsidP="008C0CA1">
      <w:pPr>
        <w:pStyle w:val="Paragrafoelenco"/>
        <w:numPr>
          <w:ilvl w:val="0"/>
          <w:numId w:val="17"/>
        </w:numPr>
        <w:autoSpaceDE w:val="0"/>
        <w:autoSpaceDN w:val="0"/>
        <w:adjustRightInd w:val="0"/>
        <w:spacing w:after="0" w:line="240" w:lineRule="auto"/>
        <w:ind w:right="0"/>
        <w:rPr>
          <w:rFonts w:ascii="Verdana" w:eastAsiaTheme="minorEastAsia" w:hAnsi="Verdana"/>
          <w:color w:val="auto"/>
          <w:sz w:val="22"/>
        </w:rPr>
      </w:pPr>
      <w:r w:rsidRPr="00C10126">
        <w:rPr>
          <w:rFonts w:ascii="Verdana" w:eastAsiaTheme="minorEastAsia" w:hAnsi="Verdana"/>
          <w:color w:val="auto"/>
          <w:sz w:val="22"/>
        </w:rPr>
        <w:t>Registro elettronico</w:t>
      </w:r>
    </w:p>
    <w:p w14:paraId="60C08BA5" w14:textId="77777777" w:rsidR="008C0CA1" w:rsidRPr="00C10126" w:rsidRDefault="008C0CA1" w:rsidP="008C0CA1">
      <w:pPr>
        <w:pStyle w:val="Paragrafoelenco"/>
        <w:numPr>
          <w:ilvl w:val="0"/>
          <w:numId w:val="17"/>
        </w:numPr>
        <w:autoSpaceDE w:val="0"/>
        <w:autoSpaceDN w:val="0"/>
        <w:adjustRightInd w:val="0"/>
        <w:spacing w:after="0" w:line="240" w:lineRule="auto"/>
        <w:ind w:right="0"/>
        <w:rPr>
          <w:rFonts w:ascii="Verdana" w:eastAsiaTheme="minorEastAsia" w:hAnsi="Verdana"/>
          <w:color w:val="auto"/>
          <w:sz w:val="22"/>
        </w:rPr>
      </w:pPr>
      <w:r w:rsidRPr="00C10126">
        <w:rPr>
          <w:rFonts w:ascii="Verdana" w:eastAsiaTheme="minorEastAsia" w:hAnsi="Verdana"/>
          <w:color w:val="auto"/>
          <w:sz w:val="22"/>
        </w:rPr>
        <w:t>Piattaforma EDMODO</w:t>
      </w:r>
    </w:p>
    <w:p w14:paraId="014575B0" w14:textId="035D000F" w:rsidR="008C0CA1" w:rsidRPr="00C10126" w:rsidRDefault="008D608E" w:rsidP="008C0CA1">
      <w:pPr>
        <w:pStyle w:val="Paragrafoelenco"/>
        <w:numPr>
          <w:ilvl w:val="0"/>
          <w:numId w:val="17"/>
        </w:numPr>
        <w:autoSpaceDE w:val="0"/>
        <w:autoSpaceDN w:val="0"/>
        <w:adjustRightInd w:val="0"/>
        <w:spacing w:after="0" w:line="240" w:lineRule="auto"/>
        <w:ind w:right="0"/>
        <w:rPr>
          <w:rFonts w:ascii="Verdana" w:eastAsiaTheme="minorEastAsia" w:hAnsi="Verdana"/>
          <w:color w:val="auto"/>
          <w:sz w:val="22"/>
        </w:rPr>
      </w:pPr>
      <w:r w:rsidRPr="00C10126">
        <w:rPr>
          <w:rFonts w:ascii="Verdana" w:eastAsiaTheme="minorEastAsia" w:hAnsi="Verdana"/>
          <w:color w:val="auto"/>
          <w:sz w:val="22"/>
        </w:rPr>
        <w:t>Portale DDI</w:t>
      </w:r>
      <w:r w:rsidR="005D2C6D" w:rsidRPr="00C10126">
        <w:rPr>
          <w:rFonts w:ascii="Verdana" w:eastAsiaTheme="minorEastAsia" w:hAnsi="Verdana"/>
          <w:color w:val="auto"/>
          <w:sz w:val="22"/>
        </w:rPr>
        <w:t xml:space="preserve"> </w:t>
      </w:r>
    </w:p>
    <w:p w14:paraId="62AAD243" w14:textId="77777777" w:rsidR="008C0CA1" w:rsidRPr="00C10126" w:rsidRDefault="008C0CA1" w:rsidP="00C961D5">
      <w:pPr>
        <w:autoSpaceDE w:val="0"/>
        <w:autoSpaceDN w:val="0"/>
        <w:adjustRightInd w:val="0"/>
        <w:spacing w:after="0" w:line="240" w:lineRule="auto"/>
        <w:ind w:left="0" w:right="0" w:firstLine="0"/>
        <w:rPr>
          <w:rFonts w:ascii="Verdana" w:eastAsiaTheme="minorEastAsia" w:hAnsi="Verdana"/>
          <w:color w:val="auto"/>
          <w:sz w:val="22"/>
        </w:rPr>
      </w:pPr>
      <w:r w:rsidRPr="00C10126">
        <w:rPr>
          <w:rFonts w:ascii="Verdana" w:eastAsiaTheme="minorEastAsia" w:hAnsi="Verdana"/>
          <w:color w:val="auto"/>
          <w:sz w:val="22"/>
        </w:rPr>
        <w:t xml:space="preserve">Gli studenti possono accedere agli strumenti di cui sopra con qualsiasi tipo di </w:t>
      </w:r>
      <w:r w:rsidRPr="00C10126">
        <w:rPr>
          <w:rFonts w:ascii="Verdana" w:eastAsiaTheme="minorEastAsia" w:hAnsi="Verdana"/>
          <w:i/>
          <w:color w:val="auto"/>
          <w:sz w:val="22"/>
        </w:rPr>
        <w:t>device</w:t>
      </w:r>
      <w:r w:rsidRPr="00C10126">
        <w:rPr>
          <w:rFonts w:ascii="Verdana" w:eastAsiaTheme="minorEastAsia" w:hAnsi="Verdana"/>
          <w:color w:val="auto"/>
          <w:sz w:val="22"/>
        </w:rPr>
        <w:t xml:space="preserve"> (</w:t>
      </w:r>
      <w:r w:rsidRPr="00C10126">
        <w:rPr>
          <w:rFonts w:ascii="Verdana" w:eastAsiaTheme="minorEastAsia" w:hAnsi="Verdana"/>
          <w:i/>
          <w:iCs/>
          <w:color w:val="auto"/>
          <w:sz w:val="22"/>
        </w:rPr>
        <w:t>smartphone, tablet, PC</w:t>
      </w:r>
      <w:r w:rsidRPr="00C10126">
        <w:rPr>
          <w:rFonts w:ascii="Verdana" w:eastAsiaTheme="minorEastAsia" w:hAnsi="Verdana"/>
          <w:color w:val="auto"/>
          <w:sz w:val="22"/>
        </w:rPr>
        <w:t>) e sistema operativo.</w:t>
      </w:r>
    </w:p>
    <w:p w14:paraId="6B5B5886" w14:textId="77777777" w:rsidR="008C0CA1" w:rsidRPr="00C10126" w:rsidRDefault="008C0CA1" w:rsidP="008C0CA1">
      <w:pPr>
        <w:autoSpaceDE w:val="0"/>
        <w:autoSpaceDN w:val="0"/>
        <w:adjustRightInd w:val="0"/>
        <w:spacing w:after="0" w:line="240" w:lineRule="auto"/>
        <w:ind w:left="0" w:right="0" w:firstLine="0"/>
        <w:jc w:val="left"/>
        <w:rPr>
          <w:rFonts w:ascii="Verdana" w:eastAsiaTheme="minorEastAsia" w:hAnsi="Verdana"/>
          <w:color w:val="auto"/>
          <w:sz w:val="22"/>
        </w:rPr>
      </w:pPr>
      <w:r w:rsidRPr="00C10126">
        <w:rPr>
          <w:rFonts w:ascii="Verdana" w:eastAsiaTheme="minorEastAsia" w:hAnsi="Verdana"/>
          <w:color w:val="auto"/>
          <w:sz w:val="22"/>
        </w:rPr>
        <w:t>Gli strumenti in questione permettono:</w:t>
      </w:r>
    </w:p>
    <w:p w14:paraId="585B2DAF" w14:textId="176FC1FB" w:rsidR="008C0CA1" w:rsidRPr="00C10126" w:rsidRDefault="008C0CA1" w:rsidP="008C0CA1">
      <w:pPr>
        <w:pStyle w:val="Paragrafoelenco"/>
        <w:numPr>
          <w:ilvl w:val="0"/>
          <w:numId w:val="17"/>
        </w:numPr>
        <w:autoSpaceDE w:val="0"/>
        <w:autoSpaceDN w:val="0"/>
        <w:adjustRightInd w:val="0"/>
        <w:spacing w:after="0" w:line="240" w:lineRule="auto"/>
        <w:ind w:right="0"/>
        <w:jc w:val="left"/>
        <w:rPr>
          <w:rFonts w:ascii="Verdana" w:eastAsiaTheme="minorEastAsia" w:hAnsi="Verdana"/>
          <w:i/>
          <w:iCs/>
          <w:color w:val="auto"/>
          <w:sz w:val="22"/>
        </w:rPr>
      </w:pPr>
      <w:r w:rsidRPr="00C10126">
        <w:rPr>
          <w:rFonts w:ascii="Verdana" w:eastAsiaTheme="minorEastAsia" w:hAnsi="Verdana"/>
          <w:color w:val="auto"/>
          <w:sz w:val="22"/>
        </w:rPr>
        <w:t>Lo svolgimento di attività sincrone</w:t>
      </w:r>
      <w:r w:rsidR="00C87E9A" w:rsidRPr="00C10126">
        <w:rPr>
          <w:rFonts w:ascii="Verdana" w:eastAsiaTheme="minorEastAsia" w:hAnsi="Verdana"/>
          <w:color w:val="auto"/>
          <w:sz w:val="22"/>
        </w:rPr>
        <w:t xml:space="preserve"> e asincrone</w:t>
      </w:r>
    </w:p>
    <w:p w14:paraId="56B7D07D" w14:textId="060C6038" w:rsidR="0080716A" w:rsidRPr="00C10126" w:rsidRDefault="008C0CA1" w:rsidP="00C961D5">
      <w:pPr>
        <w:pStyle w:val="Paragrafoelenco"/>
        <w:numPr>
          <w:ilvl w:val="0"/>
          <w:numId w:val="17"/>
        </w:numPr>
        <w:autoSpaceDE w:val="0"/>
        <w:autoSpaceDN w:val="0"/>
        <w:adjustRightInd w:val="0"/>
        <w:spacing w:after="0" w:line="240" w:lineRule="auto"/>
        <w:ind w:right="0"/>
        <w:rPr>
          <w:rFonts w:ascii="Verdana" w:eastAsiaTheme="minorEastAsia" w:hAnsi="Verdana"/>
          <w:i/>
          <w:iCs/>
          <w:color w:val="auto"/>
          <w:sz w:val="22"/>
        </w:rPr>
      </w:pPr>
      <w:r w:rsidRPr="00C10126">
        <w:rPr>
          <w:rFonts w:ascii="Verdana" w:eastAsiaTheme="minorEastAsia" w:hAnsi="Verdana"/>
          <w:color w:val="auto"/>
          <w:sz w:val="22"/>
        </w:rPr>
        <w:t>La rilevazione e la registrazione delle presenze dei docenti e degli studenti</w:t>
      </w:r>
    </w:p>
    <w:p w14:paraId="23D405AF" w14:textId="5459AC5D" w:rsidR="00441A16" w:rsidRPr="00C10126" w:rsidRDefault="00441A16" w:rsidP="00C961D5">
      <w:pPr>
        <w:pStyle w:val="Paragrafoelenco"/>
        <w:numPr>
          <w:ilvl w:val="0"/>
          <w:numId w:val="17"/>
        </w:numPr>
        <w:autoSpaceDE w:val="0"/>
        <w:autoSpaceDN w:val="0"/>
        <w:adjustRightInd w:val="0"/>
        <w:spacing w:after="0" w:line="240" w:lineRule="auto"/>
        <w:ind w:right="0"/>
        <w:rPr>
          <w:rFonts w:ascii="Verdana" w:eastAsiaTheme="minorEastAsia" w:hAnsi="Verdana"/>
          <w:i/>
          <w:iCs/>
          <w:color w:val="auto"/>
          <w:sz w:val="22"/>
        </w:rPr>
      </w:pPr>
      <w:r w:rsidRPr="00C10126">
        <w:rPr>
          <w:rFonts w:ascii="Verdana" w:eastAsiaTheme="minorEastAsia" w:hAnsi="Verdana"/>
          <w:iCs/>
          <w:color w:val="auto"/>
          <w:sz w:val="22"/>
        </w:rPr>
        <w:lastRenderedPageBreak/>
        <w:t xml:space="preserve">La predisposizione di </w:t>
      </w:r>
      <w:r w:rsidRPr="00C10126">
        <w:rPr>
          <w:rFonts w:ascii="Verdana" w:eastAsiaTheme="minorEastAsia" w:hAnsi="Verdana"/>
          <w:i/>
          <w:iCs/>
          <w:color w:val="auto"/>
          <w:sz w:val="22"/>
        </w:rPr>
        <w:t>repository</w:t>
      </w:r>
      <w:r w:rsidRPr="00C10126">
        <w:rPr>
          <w:rFonts w:ascii="Verdana" w:eastAsiaTheme="minorEastAsia" w:hAnsi="Verdana"/>
          <w:iCs/>
          <w:color w:val="auto"/>
          <w:sz w:val="22"/>
        </w:rPr>
        <w:t xml:space="preserve"> per la gestione dei </w:t>
      </w:r>
      <w:proofErr w:type="gramStart"/>
      <w:r w:rsidRPr="00C10126">
        <w:rPr>
          <w:rFonts w:ascii="Verdana" w:eastAsiaTheme="minorEastAsia" w:hAnsi="Verdana"/>
          <w:iCs/>
          <w:color w:val="auto"/>
          <w:sz w:val="22"/>
        </w:rPr>
        <w:t>dati,  per</w:t>
      </w:r>
      <w:proofErr w:type="gramEnd"/>
      <w:r w:rsidRPr="00C10126">
        <w:rPr>
          <w:rFonts w:ascii="Verdana" w:eastAsiaTheme="minorEastAsia" w:hAnsi="Verdana"/>
          <w:iCs/>
          <w:color w:val="auto"/>
          <w:sz w:val="22"/>
        </w:rPr>
        <w:t xml:space="preserve"> la conservazione delle attività e delle video-conferenze, per salvare gli elaborati degli studenti, ecc. </w:t>
      </w:r>
    </w:p>
    <w:p w14:paraId="22F00F72" w14:textId="05F6AE6F" w:rsidR="008C0CA1" w:rsidRPr="00C10126" w:rsidRDefault="0080716A" w:rsidP="008C0CA1">
      <w:pPr>
        <w:pStyle w:val="Paragrafoelenco"/>
        <w:numPr>
          <w:ilvl w:val="0"/>
          <w:numId w:val="17"/>
        </w:numPr>
        <w:autoSpaceDE w:val="0"/>
        <w:autoSpaceDN w:val="0"/>
        <w:adjustRightInd w:val="0"/>
        <w:spacing w:after="0" w:line="240" w:lineRule="auto"/>
        <w:ind w:right="0"/>
        <w:jc w:val="left"/>
        <w:rPr>
          <w:rFonts w:ascii="Verdana" w:eastAsiaTheme="minorEastAsia" w:hAnsi="Verdana"/>
          <w:i/>
          <w:iCs/>
          <w:color w:val="auto"/>
          <w:sz w:val="22"/>
        </w:rPr>
      </w:pPr>
      <w:r w:rsidRPr="00C10126">
        <w:rPr>
          <w:rFonts w:ascii="Verdana" w:eastAsiaTheme="minorEastAsia" w:hAnsi="Verdana"/>
          <w:color w:val="auto"/>
          <w:sz w:val="22"/>
        </w:rPr>
        <w:t xml:space="preserve">Animatore e Team digitale supportano i docenti </w:t>
      </w:r>
    </w:p>
    <w:p w14:paraId="314A8F17" w14:textId="1BC9ADA4" w:rsidR="00441A16" w:rsidRPr="00C10126" w:rsidRDefault="00441A16" w:rsidP="00441A16">
      <w:pPr>
        <w:autoSpaceDE w:val="0"/>
        <w:autoSpaceDN w:val="0"/>
        <w:adjustRightInd w:val="0"/>
        <w:spacing w:after="0" w:line="240" w:lineRule="auto"/>
        <w:ind w:right="0"/>
        <w:jc w:val="left"/>
        <w:rPr>
          <w:rFonts w:ascii="Verdana" w:eastAsiaTheme="minorEastAsia" w:hAnsi="Verdana"/>
          <w:iCs/>
          <w:color w:val="auto"/>
          <w:sz w:val="22"/>
        </w:rPr>
      </w:pPr>
    </w:p>
    <w:p w14:paraId="23172381" w14:textId="77777777" w:rsidR="00084C3E" w:rsidRPr="00C10126" w:rsidRDefault="00084C3E" w:rsidP="00441A16">
      <w:pPr>
        <w:autoSpaceDE w:val="0"/>
        <w:autoSpaceDN w:val="0"/>
        <w:adjustRightInd w:val="0"/>
        <w:spacing w:after="0" w:line="240" w:lineRule="auto"/>
        <w:ind w:right="0"/>
        <w:jc w:val="left"/>
        <w:rPr>
          <w:rFonts w:ascii="Verdana" w:eastAsiaTheme="minorEastAsia" w:hAnsi="Verdana"/>
          <w:iCs/>
          <w:color w:val="auto"/>
          <w:sz w:val="22"/>
        </w:rPr>
      </w:pPr>
    </w:p>
    <w:p w14:paraId="7502B49E" w14:textId="772B613E" w:rsidR="00441A16" w:rsidRPr="00C10126" w:rsidRDefault="00441A16" w:rsidP="00441A16">
      <w:pPr>
        <w:autoSpaceDE w:val="0"/>
        <w:autoSpaceDN w:val="0"/>
        <w:adjustRightInd w:val="0"/>
        <w:spacing w:after="0" w:line="240" w:lineRule="auto"/>
        <w:ind w:right="0"/>
        <w:jc w:val="left"/>
        <w:rPr>
          <w:rFonts w:ascii="Verdana" w:eastAsiaTheme="minorEastAsia" w:hAnsi="Verdana"/>
          <w:b/>
          <w:iCs/>
          <w:color w:val="auto"/>
          <w:sz w:val="22"/>
        </w:rPr>
      </w:pPr>
      <w:r w:rsidRPr="00C10126">
        <w:rPr>
          <w:rFonts w:ascii="Verdana" w:eastAsiaTheme="minorEastAsia" w:hAnsi="Verdana"/>
          <w:b/>
          <w:iCs/>
          <w:color w:val="auto"/>
          <w:sz w:val="22"/>
        </w:rPr>
        <w:t>Orario delle lezioni</w:t>
      </w:r>
    </w:p>
    <w:p w14:paraId="563E6E53" w14:textId="49B9C4CF" w:rsidR="00441A16" w:rsidRPr="00C10126" w:rsidRDefault="00441A16" w:rsidP="00441A16">
      <w:pPr>
        <w:autoSpaceDE w:val="0"/>
        <w:autoSpaceDN w:val="0"/>
        <w:adjustRightInd w:val="0"/>
        <w:spacing w:after="0" w:line="240" w:lineRule="auto"/>
        <w:ind w:right="0"/>
        <w:jc w:val="left"/>
        <w:rPr>
          <w:rFonts w:ascii="Verdana" w:eastAsiaTheme="minorEastAsia" w:hAnsi="Verdana"/>
          <w:b/>
          <w:iCs/>
          <w:color w:val="auto"/>
          <w:sz w:val="22"/>
        </w:rPr>
      </w:pPr>
    </w:p>
    <w:p w14:paraId="11964F1F" w14:textId="77777777" w:rsidR="00084C3E" w:rsidRPr="00C10126" w:rsidRDefault="00084C3E" w:rsidP="00C87E9A">
      <w:pPr>
        <w:autoSpaceDE w:val="0"/>
        <w:autoSpaceDN w:val="0"/>
        <w:adjustRightInd w:val="0"/>
        <w:spacing w:after="0" w:line="240" w:lineRule="auto"/>
        <w:ind w:right="0"/>
        <w:rPr>
          <w:rFonts w:ascii="Verdana" w:eastAsiaTheme="minorEastAsia" w:hAnsi="Verdana"/>
          <w:iCs/>
          <w:color w:val="auto"/>
          <w:sz w:val="22"/>
        </w:rPr>
      </w:pPr>
      <w:r w:rsidRPr="00C10126">
        <w:rPr>
          <w:rFonts w:ascii="Verdana" w:eastAsiaTheme="minorEastAsia" w:hAnsi="Verdana"/>
          <w:iCs/>
          <w:color w:val="auto"/>
          <w:sz w:val="22"/>
        </w:rPr>
        <w:t>La scuola si impegna a offrire attività sincrone e asincrone in una equilibrata combinazione.</w:t>
      </w:r>
    </w:p>
    <w:p w14:paraId="15A76F89" w14:textId="12EEF662" w:rsidR="00033280" w:rsidRPr="00C10126" w:rsidRDefault="00084C3E" w:rsidP="00C87E9A">
      <w:pPr>
        <w:autoSpaceDE w:val="0"/>
        <w:autoSpaceDN w:val="0"/>
        <w:adjustRightInd w:val="0"/>
        <w:spacing w:after="0" w:line="240" w:lineRule="auto"/>
        <w:ind w:right="0"/>
        <w:rPr>
          <w:rFonts w:ascii="Verdana" w:eastAsiaTheme="minorEastAsia" w:hAnsi="Verdana"/>
          <w:iCs/>
          <w:color w:val="auto"/>
          <w:sz w:val="22"/>
        </w:rPr>
      </w:pPr>
      <w:r w:rsidRPr="00C10126">
        <w:rPr>
          <w:rFonts w:ascii="Verdana" w:eastAsiaTheme="minorEastAsia" w:hAnsi="Verdana"/>
          <w:iCs/>
          <w:color w:val="auto"/>
          <w:sz w:val="22"/>
        </w:rPr>
        <w:t>Gli studenti che seguono a dis</w:t>
      </w:r>
      <w:r w:rsidR="00C87E9A" w:rsidRPr="00C10126">
        <w:rPr>
          <w:rFonts w:ascii="Verdana" w:eastAsiaTheme="minorEastAsia" w:hAnsi="Verdana"/>
          <w:iCs/>
          <w:color w:val="auto"/>
          <w:sz w:val="22"/>
        </w:rPr>
        <w:t xml:space="preserve">tanza attività </w:t>
      </w:r>
      <w:r w:rsidR="00033280" w:rsidRPr="00C10126">
        <w:rPr>
          <w:rFonts w:ascii="Verdana" w:eastAsiaTheme="minorEastAsia" w:hAnsi="Verdana"/>
          <w:iCs/>
          <w:color w:val="auto"/>
          <w:sz w:val="22"/>
        </w:rPr>
        <w:t xml:space="preserve">di </w:t>
      </w:r>
      <w:r w:rsidR="00C87E9A" w:rsidRPr="00C10126">
        <w:rPr>
          <w:rFonts w:ascii="Verdana" w:eastAsiaTheme="minorEastAsia" w:hAnsi="Verdana"/>
          <w:iCs/>
          <w:color w:val="auto"/>
          <w:sz w:val="22"/>
        </w:rPr>
        <w:t xml:space="preserve">DDI complementari rispettano il normale </w:t>
      </w:r>
      <w:r w:rsidR="00033280" w:rsidRPr="00C10126">
        <w:rPr>
          <w:rFonts w:ascii="Verdana" w:eastAsiaTheme="minorEastAsia" w:hAnsi="Verdana"/>
          <w:iCs/>
          <w:color w:val="auto"/>
          <w:sz w:val="22"/>
        </w:rPr>
        <w:t xml:space="preserve">orario della classe. </w:t>
      </w:r>
    </w:p>
    <w:p w14:paraId="50848479" w14:textId="07D7FC1D" w:rsidR="00084C3E" w:rsidRPr="00C10126" w:rsidRDefault="00033280" w:rsidP="00C87E9A">
      <w:pPr>
        <w:autoSpaceDE w:val="0"/>
        <w:autoSpaceDN w:val="0"/>
        <w:adjustRightInd w:val="0"/>
        <w:spacing w:after="0" w:line="240" w:lineRule="auto"/>
        <w:ind w:right="0"/>
        <w:rPr>
          <w:rFonts w:ascii="Verdana" w:eastAsiaTheme="minorEastAsia" w:hAnsi="Verdana"/>
          <w:iCs/>
          <w:color w:val="auto"/>
          <w:sz w:val="22"/>
        </w:rPr>
      </w:pPr>
      <w:r w:rsidRPr="00C10126">
        <w:rPr>
          <w:rFonts w:ascii="Verdana" w:eastAsiaTheme="minorEastAsia" w:hAnsi="Verdana"/>
          <w:iCs/>
          <w:color w:val="auto"/>
          <w:sz w:val="22"/>
        </w:rPr>
        <w:t>I</w:t>
      </w:r>
      <w:r w:rsidR="00084C3E" w:rsidRPr="00C10126">
        <w:rPr>
          <w:rFonts w:ascii="Verdana" w:eastAsiaTheme="minorEastAsia" w:hAnsi="Verdana"/>
          <w:iCs/>
          <w:color w:val="auto"/>
          <w:sz w:val="22"/>
        </w:rPr>
        <w:t>l Consiglio di classe, in casi di particolare necessità, può pianificare una diversa scansione oraria.</w:t>
      </w:r>
    </w:p>
    <w:p w14:paraId="5A54399C" w14:textId="77777777" w:rsidR="00033280" w:rsidRPr="00C10126" w:rsidRDefault="00084C3E" w:rsidP="00C87E9A">
      <w:pPr>
        <w:autoSpaceDE w:val="0"/>
        <w:autoSpaceDN w:val="0"/>
        <w:adjustRightInd w:val="0"/>
        <w:spacing w:after="0" w:line="240" w:lineRule="auto"/>
        <w:ind w:right="0"/>
        <w:rPr>
          <w:rFonts w:ascii="Verdana" w:hAnsi="Verdana"/>
          <w:color w:val="222222"/>
          <w:sz w:val="22"/>
        </w:rPr>
      </w:pPr>
      <w:r w:rsidRPr="00C10126">
        <w:rPr>
          <w:rFonts w:ascii="Verdana" w:eastAsiaTheme="minorEastAsia" w:hAnsi="Verdana"/>
          <w:iCs/>
          <w:color w:val="auto"/>
          <w:sz w:val="22"/>
        </w:rPr>
        <w:t xml:space="preserve">In caso di nuovo </w:t>
      </w:r>
      <w:proofErr w:type="spellStart"/>
      <w:r w:rsidRPr="00C10126">
        <w:rPr>
          <w:rFonts w:ascii="Verdana" w:eastAsiaTheme="minorEastAsia" w:hAnsi="Verdana"/>
          <w:i/>
          <w:iCs/>
          <w:color w:val="auto"/>
          <w:sz w:val="22"/>
        </w:rPr>
        <w:t>lockdown</w:t>
      </w:r>
      <w:proofErr w:type="spellEnd"/>
      <w:r w:rsidRPr="00C10126">
        <w:rPr>
          <w:rFonts w:ascii="Verdana" w:eastAsiaTheme="minorEastAsia" w:hAnsi="Verdana"/>
          <w:iCs/>
          <w:color w:val="auto"/>
          <w:sz w:val="22"/>
        </w:rPr>
        <w:t xml:space="preserve"> le quote orarie settimanali di lezione </w:t>
      </w:r>
      <w:r w:rsidR="00C87E9A" w:rsidRPr="00C10126">
        <w:rPr>
          <w:rFonts w:ascii="Verdana" w:eastAsiaTheme="minorEastAsia" w:hAnsi="Verdana"/>
          <w:iCs/>
          <w:color w:val="auto"/>
          <w:sz w:val="22"/>
        </w:rPr>
        <w:t>possono essere ridotte</w:t>
      </w:r>
      <w:r w:rsidRPr="00C10126">
        <w:rPr>
          <w:rFonts w:ascii="Verdana" w:eastAsiaTheme="minorEastAsia" w:hAnsi="Verdana"/>
          <w:iCs/>
          <w:color w:val="auto"/>
          <w:sz w:val="22"/>
        </w:rPr>
        <w:t xml:space="preserve"> </w:t>
      </w:r>
      <w:r w:rsidR="00C87E9A" w:rsidRPr="00C10126">
        <w:rPr>
          <w:rFonts w:ascii="Verdana" w:eastAsiaTheme="minorEastAsia" w:hAnsi="Verdana"/>
          <w:iCs/>
          <w:color w:val="auto"/>
          <w:sz w:val="22"/>
        </w:rPr>
        <w:t>anche di</w:t>
      </w:r>
      <w:r w:rsidRPr="00C10126">
        <w:rPr>
          <w:rFonts w:ascii="Verdana" w:eastAsiaTheme="minorEastAsia" w:hAnsi="Verdana"/>
          <w:iCs/>
          <w:color w:val="auto"/>
          <w:sz w:val="22"/>
        </w:rPr>
        <w:t xml:space="preserve"> 1/3</w:t>
      </w:r>
      <w:r w:rsidR="002040A7" w:rsidRPr="00C10126">
        <w:rPr>
          <w:rFonts w:ascii="Verdana" w:eastAsiaTheme="minorEastAsia" w:hAnsi="Verdana"/>
          <w:iCs/>
          <w:color w:val="auto"/>
          <w:sz w:val="22"/>
        </w:rPr>
        <w:t xml:space="preserve">, </w:t>
      </w:r>
      <w:r w:rsidR="002040A7" w:rsidRPr="00C10126">
        <w:rPr>
          <w:rFonts w:ascii="Verdana" w:hAnsi="Verdana"/>
          <w:color w:val="222222"/>
          <w:sz w:val="22"/>
        </w:rPr>
        <w:t xml:space="preserve">garantendo in ogni caso almeno 20 ore settimanali in modalità sincrona e la copertura </w:t>
      </w:r>
      <w:r w:rsidR="00C87E9A" w:rsidRPr="00C10126">
        <w:rPr>
          <w:rFonts w:ascii="Verdana" w:hAnsi="Verdana"/>
          <w:color w:val="222222"/>
          <w:sz w:val="22"/>
        </w:rPr>
        <w:t xml:space="preserve">equilibrata </w:t>
      </w:r>
      <w:r w:rsidR="002040A7" w:rsidRPr="00C10126">
        <w:rPr>
          <w:rFonts w:ascii="Verdana" w:hAnsi="Verdana"/>
          <w:color w:val="222222"/>
          <w:sz w:val="22"/>
        </w:rPr>
        <w:t>di tutte le discipline.</w:t>
      </w:r>
    </w:p>
    <w:p w14:paraId="34C25DDC" w14:textId="37ECECB4" w:rsidR="002040A7" w:rsidRPr="00C10126" w:rsidRDefault="00033280" w:rsidP="00C87E9A">
      <w:pPr>
        <w:autoSpaceDE w:val="0"/>
        <w:autoSpaceDN w:val="0"/>
        <w:adjustRightInd w:val="0"/>
        <w:spacing w:after="0" w:line="240" w:lineRule="auto"/>
        <w:ind w:right="0"/>
        <w:rPr>
          <w:rFonts w:ascii="Verdana" w:hAnsi="Verdana"/>
          <w:color w:val="222222"/>
          <w:sz w:val="22"/>
        </w:rPr>
      </w:pPr>
      <w:r w:rsidRPr="00C10126">
        <w:rPr>
          <w:rFonts w:ascii="Verdana" w:hAnsi="Verdana"/>
          <w:color w:val="222222"/>
          <w:sz w:val="22"/>
        </w:rPr>
        <w:t xml:space="preserve">Anche in questo caso, l’orario, di norma, fatti salvi casi di particolare necessità, resta quello ordinario; pertanto in caso di riduzione delle lezioni, in base al punto precedente, l’inizio di ogni lezione continua ad essere quello fissato nella tabella ordinaria dell’orario, anche quando sono previste due ore successive per la stessa disciplina, a meno che non sia in corso lo svolgimento di una verifica. </w:t>
      </w:r>
      <w:r w:rsidR="002040A7" w:rsidRPr="00C10126">
        <w:rPr>
          <w:rFonts w:ascii="Verdana" w:hAnsi="Verdana"/>
          <w:color w:val="222222"/>
          <w:sz w:val="22"/>
        </w:rPr>
        <w:t xml:space="preserve"> </w:t>
      </w:r>
    </w:p>
    <w:p w14:paraId="76C014D5" w14:textId="683E2FF3" w:rsidR="00084C3E" w:rsidRPr="00C10126" w:rsidRDefault="002040A7" w:rsidP="00C87E9A">
      <w:pPr>
        <w:autoSpaceDE w:val="0"/>
        <w:autoSpaceDN w:val="0"/>
        <w:adjustRightInd w:val="0"/>
        <w:spacing w:after="0" w:line="240" w:lineRule="auto"/>
        <w:ind w:right="0"/>
        <w:rPr>
          <w:rFonts w:ascii="Verdana" w:eastAsiaTheme="minorEastAsia" w:hAnsi="Verdana"/>
          <w:iCs/>
          <w:color w:val="auto"/>
          <w:sz w:val="22"/>
        </w:rPr>
      </w:pPr>
      <w:r w:rsidRPr="00C10126">
        <w:rPr>
          <w:rFonts w:ascii="Verdana" w:hAnsi="Verdana"/>
          <w:color w:val="222222"/>
          <w:sz w:val="22"/>
        </w:rPr>
        <w:t>L’orario dei docenti resta quello stabilito dal CCNL.</w:t>
      </w:r>
      <w:r w:rsidR="00084C3E" w:rsidRPr="00C10126">
        <w:rPr>
          <w:rFonts w:ascii="Verdana" w:eastAsiaTheme="minorEastAsia" w:hAnsi="Verdana"/>
          <w:iCs/>
          <w:color w:val="auto"/>
          <w:sz w:val="22"/>
        </w:rPr>
        <w:t xml:space="preserve"> </w:t>
      </w:r>
    </w:p>
    <w:p w14:paraId="3F299000" w14:textId="77777777" w:rsidR="00144050" w:rsidRPr="00C10126" w:rsidRDefault="00144050" w:rsidP="007A342C">
      <w:pPr>
        <w:shd w:val="clear" w:color="auto" w:fill="FFFFFF"/>
        <w:spacing w:after="0" w:line="240" w:lineRule="auto"/>
        <w:ind w:left="0" w:right="0" w:firstLine="0"/>
        <w:rPr>
          <w:rFonts w:ascii="Verdana" w:hAnsi="Verdana"/>
          <w:b/>
          <w:color w:val="222222"/>
          <w:sz w:val="22"/>
        </w:rPr>
      </w:pPr>
    </w:p>
    <w:p w14:paraId="16DF5397" w14:textId="7731CC3C" w:rsidR="002040A7" w:rsidRPr="00C10126" w:rsidRDefault="002040A7" w:rsidP="007A342C">
      <w:pPr>
        <w:shd w:val="clear" w:color="auto" w:fill="FFFFFF"/>
        <w:spacing w:after="0" w:line="240" w:lineRule="auto"/>
        <w:ind w:left="0" w:right="0" w:firstLine="0"/>
        <w:rPr>
          <w:rFonts w:ascii="Verdana" w:hAnsi="Verdana"/>
          <w:b/>
          <w:color w:val="222222"/>
          <w:sz w:val="22"/>
        </w:rPr>
      </w:pPr>
    </w:p>
    <w:p w14:paraId="3FB863FA" w14:textId="0DEC854D" w:rsidR="002040A7" w:rsidRPr="00C10126" w:rsidRDefault="009E663C" w:rsidP="002040A7">
      <w:pPr>
        <w:spacing w:after="0" w:line="240" w:lineRule="auto"/>
        <w:ind w:left="0" w:right="0" w:firstLine="0"/>
        <w:jc w:val="center"/>
        <w:rPr>
          <w:rFonts w:ascii="Verdana" w:hAnsi="Verdana"/>
          <w:b/>
          <w:bCs/>
          <w:color w:val="000000" w:themeColor="text1"/>
          <w:sz w:val="22"/>
        </w:rPr>
      </w:pPr>
      <w:r w:rsidRPr="00C10126">
        <w:rPr>
          <w:rFonts w:ascii="Verdana" w:hAnsi="Verdana"/>
          <w:b/>
          <w:bCs/>
          <w:color w:val="000000" w:themeColor="text1"/>
          <w:sz w:val="22"/>
        </w:rPr>
        <w:t>Regolamento del Piano di</w:t>
      </w:r>
      <w:r w:rsidR="002040A7" w:rsidRPr="00C10126">
        <w:rPr>
          <w:rFonts w:ascii="Verdana" w:hAnsi="Verdana"/>
          <w:b/>
          <w:bCs/>
          <w:color w:val="000000" w:themeColor="text1"/>
          <w:sz w:val="22"/>
        </w:rPr>
        <w:t xml:space="preserve"> Didattica Digitale Integrata</w:t>
      </w:r>
    </w:p>
    <w:p w14:paraId="3F085DB9" w14:textId="77777777" w:rsidR="00333B00" w:rsidRPr="00C10126" w:rsidRDefault="00333B00" w:rsidP="002040A7">
      <w:pPr>
        <w:spacing w:after="0" w:line="240" w:lineRule="auto"/>
        <w:ind w:left="0" w:right="0" w:firstLine="0"/>
        <w:jc w:val="center"/>
        <w:rPr>
          <w:rFonts w:ascii="Verdana" w:hAnsi="Verdana"/>
          <w:b/>
          <w:bCs/>
          <w:color w:val="000000" w:themeColor="text1"/>
          <w:sz w:val="22"/>
        </w:rPr>
      </w:pPr>
    </w:p>
    <w:p w14:paraId="1B3BDB65" w14:textId="09943409" w:rsidR="004C03D5" w:rsidRPr="00C10126" w:rsidRDefault="009E663C" w:rsidP="004C03D5">
      <w:pPr>
        <w:spacing w:after="0" w:line="240" w:lineRule="auto"/>
        <w:ind w:left="0" w:right="0" w:firstLine="0"/>
        <w:rPr>
          <w:rFonts w:ascii="Verdana" w:hAnsi="Verdana"/>
          <w:sz w:val="22"/>
        </w:rPr>
      </w:pPr>
      <w:r w:rsidRPr="00C10126">
        <w:rPr>
          <w:rFonts w:ascii="Verdana" w:hAnsi="Verdana"/>
          <w:sz w:val="22"/>
        </w:rPr>
        <w:t>Il Regolamento del Piano di</w:t>
      </w:r>
      <w:r w:rsidR="004C03D5" w:rsidRPr="00C10126">
        <w:rPr>
          <w:rFonts w:ascii="Verdana" w:hAnsi="Verdana"/>
          <w:sz w:val="22"/>
        </w:rPr>
        <w:t xml:space="preserve"> Didattica Digitale Integrata integra il Piano </w:t>
      </w:r>
      <w:r w:rsidRPr="00C10126">
        <w:rPr>
          <w:rFonts w:ascii="Verdana" w:hAnsi="Verdana"/>
          <w:sz w:val="22"/>
        </w:rPr>
        <w:t xml:space="preserve">stesso </w:t>
      </w:r>
      <w:r w:rsidR="004C03D5" w:rsidRPr="00C10126">
        <w:rPr>
          <w:rFonts w:ascii="Verdana" w:hAnsi="Verdana"/>
          <w:sz w:val="22"/>
        </w:rPr>
        <w:t>declinandone l’organizzazione e la regolamentazione.</w:t>
      </w:r>
    </w:p>
    <w:p w14:paraId="4C751FEB" w14:textId="77777777" w:rsidR="002040A7" w:rsidRPr="00C10126" w:rsidRDefault="002040A7" w:rsidP="002040A7">
      <w:pPr>
        <w:shd w:val="clear" w:color="auto" w:fill="FFFFFF"/>
        <w:spacing w:after="0" w:line="240" w:lineRule="auto"/>
        <w:ind w:left="0" w:right="0" w:firstLine="0"/>
        <w:rPr>
          <w:rFonts w:ascii="Verdana" w:hAnsi="Verdana"/>
          <w:b/>
          <w:color w:val="222222"/>
          <w:sz w:val="22"/>
        </w:rPr>
      </w:pPr>
    </w:p>
    <w:p w14:paraId="1423EAA8" w14:textId="45790395" w:rsidR="002040A7" w:rsidRPr="00C10126" w:rsidRDefault="002040A7" w:rsidP="002040A7">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Da quanto </w:t>
      </w:r>
      <w:r w:rsidR="00C87E9A" w:rsidRPr="00C10126">
        <w:rPr>
          <w:rFonts w:ascii="Verdana" w:hAnsi="Verdana"/>
          <w:color w:val="222222"/>
          <w:sz w:val="22"/>
        </w:rPr>
        <w:t>esposto nel Piano sopra riportato</w:t>
      </w:r>
      <w:r w:rsidRPr="00C10126">
        <w:rPr>
          <w:rFonts w:ascii="Verdana" w:hAnsi="Verdana"/>
          <w:color w:val="222222"/>
          <w:sz w:val="22"/>
        </w:rPr>
        <w:t xml:space="preserve"> deriva la necessità di prevedere due modalità di DDI:</w:t>
      </w:r>
    </w:p>
    <w:p w14:paraId="40EDFD08" w14:textId="5375386E" w:rsidR="002040A7" w:rsidRPr="00C10126" w:rsidRDefault="002040A7" w:rsidP="002040A7">
      <w:pPr>
        <w:pStyle w:val="Paragrafoelenco"/>
        <w:numPr>
          <w:ilvl w:val="0"/>
          <w:numId w:val="16"/>
        </w:numPr>
        <w:shd w:val="clear" w:color="auto" w:fill="FFFFFF"/>
        <w:spacing w:after="0" w:line="240" w:lineRule="auto"/>
        <w:ind w:right="0"/>
        <w:rPr>
          <w:rFonts w:ascii="Verdana" w:hAnsi="Verdana"/>
          <w:color w:val="222222"/>
          <w:sz w:val="22"/>
        </w:rPr>
      </w:pPr>
      <w:r w:rsidRPr="00C10126">
        <w:rPr>
          <w:rFonts w:ascii="Verdana" w:hAnsi="Verdana"/>
          <w:color w:val="222222"/>
          <w:sz w:val="22"/>
        </w:rPr>
        <w:t xml:space="preserve">Una </w:t>
      </w:r>
      <w:r w:rsidR="00C87E9A" w:rsidRPr="00C10126">
        <w:rPr>
          <w:rFonts w:ascii="Verdana" w:hAnsi="Verdana"/>
          <w:color w:val="222222"/>
          <w:sz w:val="22"/>
        </w:rPr>
        <w:t xml:space="preserve">modalità </w:t>
      </w:r>
      <w:r w:rsidRPr="00C10126">
        <w:rPr>
          <w:rFonts w:ascii="Verdana" w:hAnsi="Verdana"/>
          <w:color w:val="222222"/>
          <w:sz w:val="22"/>
        </w:rPr>
        <w:t>da adottare in caso di nuova sospensione delle attività didattiche in presenza;</w:t>
      </w:r>
    </w:p>
    <w:p w14:paraId="102E4550" w14:textId="36FFD995" w:rsidR="00C961D5" w:rsidRPr="00C10126" w:rsidRDefault="002040A7" w:rsidP="00C10126">
      <w:pPr>
        <w:pStyle w:val="Paragrafoelenco"/>
        <w:numPr>
          <w:ilvl w:val="0"/>
          <w:numId w:val="16"/>
        </w:numPr>
        <w:shd w:val="clear" w:color="auto" w:fill="FFFFFF"/>
        <w:spacing w:after="0" w:line="240" w:lineRule="auto"/>
        <w:ind w:right="0"/>
        <w:rPr>
          <w:rFonts w:ascii="Verdana" w:hAnsi="Verdana"/>
          <w:color w:val="222222"/>
          <w:sz w:val="22"/>
        </w:rPr>
      </w:pPr>
      <w:r w:rsidRPr="00C10126">
        <w:rPr>
          <w:rFonts w:ascii="Verdana" w:hAnsi="Verdana"/>
          <w:color w:val="222222"/>
          <w:sz w:val="22"/>
        </w:rPr>
        <w:t>Una modalità complementare della didattica in presenza.</w:t>
      </w:r>
    </w:p>
    <w:p w14:paraId="1BF66972" w14:textId="19237001" w:rsidR="00144050" w:rsidRPr="00C10126" w:rsidRDefault="00144050" w:rsidP="007A342C">
      <w:pPr>
        <w:shd w:val="clear" w:color="auto" w:fill="FFFFFF"/>
        <w:spacing w:after="0" w:line="240" w:lineRule="auto"/>
        <w:ind w:left="0" w:right="0" w:firstLine="0"/>
        <w:rPr>
          <w:rFonts w:ascii="Verdana" w:hAnsi="Verdana"/>
          <w:b/>
          <w:color w:val="222222"/>
          <w:sz w:val="22"/>
        </w:rPr>
      </w:pPr>
      <w:r w:rsidRPr="00C10126">
        <w:rPr>
          <w:rFonts w:ascii="Verdana" w:hAnsi="Verdana"/>
          <w:b/>
          <w:color w:val="222222"/>
          <w:sz w:val="22"/>
        </w:rPr>
        <w:t>Modalità sospensione delle attività didattiche</w:t>
      </w:r>
      <w:r w:rsidR="002040A7" w:rsidRPr="00C10126">
        <w:rPr>
          <w:rFonts w:ascii="Verdana" w:hAnsi="Verdana"/>
          <w:b/>
          <w:color w:val="222222"/>
          <w:sz w:val="22"/>
        </w:rPr>
        <w:t xml:space="preserve"> in caso di nuovo </w:t>
      </w:r>
      <w:proofErr w:type="spellStart"/>
      <w:r w:rsidR="002040A7" w:rsidRPr="00C10126">
        <w:rPr>
          <w:rFonts w:ascii="Verdana" w:eastAsiaTheme="minorEastAsia" w:hAnsi="Verdana"/>
          <w:b/>
          <w:i/>
          <w:iCs/>
          <w:color w:val="auto"/>
          <w:sz w:val="22"/>
        </w:rPr>
        <w:t>lockdown</w:t>
      </w:r>
      <w:proofErr w:type="spellEnd"/>
    </w:p>
    <w:p w14:paraId="1FF9538B" w14:textId="77777777" w:rsidR="008F5EE1" w:rsidRPr="00C10126" w:rsidRDefault="008F5EE1" w:rsidP="007A342C">
      <w:pPr>
        <w:shd w:val="clear" w:color="auto" w:fill="FFFFFF"/>
        <w:spacing w:after="0" w:line="240" w:lineRule="auto"/>
        <w:ind w:left="0" w:right="0" w:firstLine="0"/>
        <w:rPr>
          <w:rFonts w:ascii="Verdana" w:hAnsi="Verdana"/>
          <w:color w:val="222222"/>
          <w:sz w:val="22"/>
        </w:rPr>
      </w:pPr>
    </w:p>
    <w:p w14:paraId="5045555D" w14:textId="7F67AA74" w:rsidR="008F5EE1" w:rsidRPr="00C10126" w:rsidRDefault="008F5EE1"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La scuola si fa carico di informare e formare studenti, famiglie e docenti </w:t>
      </w:r>
      <w:r w:rsidR="004C03D5" w:rsidRPr="00C10126">
        <w:rPr>
          <w:rFonts w:ascii="Verdana" w:hAnsi="Verdana"/>
          <w:color w:val="222222"/>
          <w:sz w:val="22"/>
        </w:rPr>
        <w:t>in modo che</w:t>
      </w:r>
      <w:r w:rsidRPr="00C10126">
        <w:rPr>
          <w:rFonts w:ascii="Verdana" w:hAnsi="Verdana"/>
          <w:color w:val="222222"/>
          <w:sz w:val="22"/>
        </w:rPr>
        <w:t xml:space="preserve"> </w:t>
      </w:r>
      <w:r w:rsidR="004C03D5" w:rsidRPr="00C10126">
        <w:rPr>
          <w:rFonts w:ascii="Verdana" w:hAnsi="Verdana"/>
          <w:color w:val="222222"/>
          <w:sz w:val="22"/>
        </w:rPr>
        <w:t>siano</w:t>
      </w:r>
      <w:r w:rsidRPr="00C10126">
        <w:rPr>
          <w:rFonts w:ascii="Verdana" w:hAnsi="Verdana"/>
          <w:color w:val="222222"/>
          <w:sz w:val="22"/>
        </w:rPr>
        <w:t xml:space="preserve"> pronti già dal primo giorno di chiusura </w:t>
      </w:r>
      <w:r w:rsidR="004C03D5" w:rsidRPr="00C10126">
        <w:rPr>
          <w:rFonts w:ascii="Verdana" w:hAnsi="Verdana"/>
          <w:color w:val="222222"/>
          <w:sz w:val="22"/>
        </w:rPr>
        <w:t>per</w:t>
      </w:r>
      <w:r w:rsidRPr="00C10126">
        <w:rPr>
          <w:rFonts w:ascii="Verdana" w:hAnsi="Verdana"/>
          <w:color w:val="222222"/>
          <w:sz w:val="22"/>
        </w:rPr>
        <w:t xml:space="preserve"> continuare le proprie attività didattiche in modalità </w:t>
      </w:r>
      <w:proofErr w:type="spellStart"/>
      <w:r w:rsidRPr="00C10126">
        <w:rPr>
          <w:rFonts w:ascii="Verdana" w:hAnsi="Verdana"/>
          <w:color w:val="222222"/>
          <w:sz w:val="22"/>
        </w:rPr>
        <w:t>DaD</w:t>
      </w:r>
      <w:proofErr w:type="spellEnd"/>
      <w:r w:rsidRPr="00C10126">
        <w:rPr>
          <w:rFonts w:ascii="Verdana" w:hAnsi="Verdana"/>
          <w:color w:val="222222"/>
          <w:sz w:val="22"/>
        </w:rPr>
        <w:t>.</w:t>
      </w:r>
    </w:p>
    <w:p w14:paraId="5B987CD4" w14:textId="5013F262" w:rsidR="007224C4" w:rsidRPr="00C10126" w:rsidRDefault="007224C4"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La </w:t>
      </w:r>
      <w:proofErr w:type="spellStart"/>
      <w:r w:rsidRPr="00C10126">
        <w:rPr>
          <w:rFonts w:ascii="Verdana" w:hAnsi="Verdana"/>
          <w:color w:val="222222"/>
          <w:sz w:val="22"/>
        </w:rPr>
        <w:t>DaD</w:t>
      </w:r>
      <w:proofErr w:type="spellEnd"/>
      <w:r w:rsidRPr="00C10126">
        <w:rPr>
          <w:rFonts w:ascii="Verdana" w:hAnsi="Verdana"/>
          <w:color w:val="222222"/>
          <w:sz w:val="22"/>
        </w:rPr>
        <w:t xml:space="preserve"> non deve mai risolversi in una mera assegnazione di compiti, ma deve contemplare forme di didattica che coinvolgano continuamente gli studenti.</w:t>
      </w:r>
    </w:p>
    <w:p w14:paraId="0F74F92F" w14:textId="792D9FBF" w:rsidR="004C03D5" w:rsidRPr="00C10126" w:rsidRDefault="004C03D5" w:rsidP="004C03D5">
      <w:pPr>
        <w:autoSpaceDE w:val="0"/>
        <w:autoSpaceDN w:val="0"/>
        <w:adjustRightInd w:val="0"/>
        <w:spacing w:after="0" w:line="240" w:lineRule="auto"/>
        <w:ind w:left="0" w:right="0" w:firstLine="0"/>
        <w:rPr>
          <w:rFonts w:ascii="Verdana" w:eastAsiaTheme="minorEastAsia" w:hAnsi="Verdana"/>
          <w:color w:val="auto"/>
          <w:sz w:val="22"/>
        </w:rPr>
      </w:pPr>
      <w:r w:rsidRPr="00C10126">
        <w:rPr>
          <w:rFonts w:ascii="Verdana" w:hAnsi="Verdana"/>
          <w:color w:val="222222"/>
          <w:sz w:val="22"/>
        </w:rPr>
        <w:t xml:space="preserve">Docenti e genitori devono adoperarsi per assecondare la crescita autonoma degli studenti con interventi di supporto che non si risolvano in sostituzione dello studente stesso, </w:t>
      </w:r>
      <w:r w:rsidRPr="00C10126">
        <w:rPr>
          <w:rFonts w:ascii="Verdana" w:eastAsiaTheme="minorEastAsia" w:hAnsi="Verdana"/>
          <w:color w:val="auto"/>
          <w:sz w:val="22"/>
        </w:rPr>
        <w:t xml:space="preserve">evitando interferenze con la lezione ed eventuali </w:t>
      </w:r>
      <w:proofErr w:type="spellStart"/>
      <w:r w:rsidRPr="00C10126">
        <w:rPr>
          <w:rFonts w:ascii="Verdana" w:eastAsiaTheme="minorEastAsia" w:hAnsi="Verdana"/>
          <w:color w:val="auto"/>
          <w:sz w:val="22"/>
        </w:rPr>
        <w:t>distrattori</w:t>
      </w:r>
      <w:proofErr w:type="spellEnd"/>
      <w:r w:rsidRPr="00C10126">
        <w:rPr>
          <w:rFonts w:ascii="Verdana" w:eastAsiaTheme="minorEastAsia" w:hAnsi="Verdana"/>
          <w:color w:val="auto"/>
          <w:sz w:val="22"/>
        </w:rPr>
        <w:t>.</w:t>
      </w:r>
    </w:p>
    <w:p w14:paraId="236AC26C" w14:textId="51B1754A" w:rsidR="004C03D5" w:rsidRPr="00C10126" w:rsidRDefault="004C03D5" w:rsidP="004C03D5">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I docenti hanno diritto a conservare la loro libertà di insegnamento e la loro autonomia nei limiti consentiti dalle norme vigenti.</w:t>
      </w:r>
    </w:p>
    <w:p w14:paraId="057FFADC" w14:textId="0783D35F" w:rsidR="004C03D5" w:rsidRPr="00C10126" w:rsidRDefault="004C03D5" w:rsidP="004C03D5">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Genitori e studenti, da un lato, e docenti, dall’altro, si impegnano, in base alle possibilità di ognuno, ad approntare un setting che permetta uno svolgimento sereno delle attività didattiche, evitando interferenze di sorta o indebite forme di controllo.</w:t>
      </w:r>
    </w:p>
    <w:p w14:paraId="186FC896" w14:textId="66622D56" w:rsidR="004C03D5" w:rsidRPr="00C10126" w:rsidRDefault="00C961D5" w:rsidP="004C03D5">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S</w:t>
      </w:r>
      <w:r w:rsidR="004C03D5" w:rsidRPr="00C10126">
        <w:rPr>
          <w:rFonts w:ascii="Verdana" w:hAnsi="Verdana"/>
          <w:color w:val="222222"/>
          <w:sz w:val="22"/>
        </w:rPr>
        <w:t xml:space="preserve">tudenti </w:t>
      </w:r>
      <w:r w:rsidRPr="00C10126">
        <w:rPr>
          <w:rFonts w:ascii="Verdana" w:hAnsi="Verdana"/>
          <w:color w:val="222222"/>
          <w:sz w:val="22"/>
        </w:rPr>
        <w:t xml:space="preserve">e docenti </w:t>
      </w:r>
      <w:r w:rsidR="004C03D5" w:rsidRPr="00C10126">
        <w:rPr>
          <w:rFonts w:ascii="Verdana" w:hAnsi="Verdana"/>
          <w:color w:val="222222"/>
          <w:sz w:val="22"/>
        </w:rPr>
        <w:t>si impegnano ad essere</w:t>
      </w:r>
      <w:r w:rsidRPr="00C10126">
        <w:rPr>
          <w:rFonts w:ascii="Verdana" w:hAnsi="Verdana"/>
          <w:color w:val="222222"/>
          <w:sz w:val="22"/>
        </w:rPr>
        <w:t xml:space="preserve"> presenti e visibili nel corso della video-lezione</w:t>
      </w:r>
      <w:r w:rsidR="004C03D5" w:rsidRPr="00C10126">
        <w:rPr>
          <w:rFonts w:ascii="Verdana" w:hAnsi="Verdana"/>
          <w:color w:val="222222"/>
          <w:sz w:val="22"/>
        </w:rPr>
        <w:t>, in caso di difficoltà tecniche vanno imme</w:t>
      </w:r>
      <w:r w:rsidRPr="00C10126">
        <w:rPr>
          <w:rFonts w:ascii="Verdana" w:hAnsi="Verdana"/>
          <w:color w:val="222222"/>
          <w:sz w:val="22"/>
        </w:rPr>
        <w:t>diatamente e dettagliatamente giustificate ai propri interlocutori</w:t>
      </w:r>
      <w:r w:rsidR="004C03D5" w:rsidRPr="00C10126">
        <w:rPr>
          <w:rFonts w:ascii="Verdana" w:hAnsi="Verdana"/>
          <w:color w:val="222222"/>
          <w:sz w:val="22"/>
        </w:rPr>
        <w:t>.</w:t>
      </w:r>
    </w:p>
    <w:p w14:paraId="20A87F06" w14:textId="19195405" w:rsidR="004C03D5" w:rsidRPr="00C10126" w:rsidRDefault="00D26AF5" w:rsidP="004C03D5">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lastRenderedPageBreak/>
        <w:t>L</w:t>
      </w:r>
      <w:r w:rsidR="004C03D5" w:rsidRPr="00C10126">
        <w:rPr>
          <w:rFonts w:ascii="Verdana" w:hAnsi="Verdana"/>
          <w:color w:val="auto"/>
          <w:sz w:val="22"/>
        </w:rPr>
        <w:t xml:space="preserve">e riunioni degli </w:t>
      </w:r>
      <w:r w:rsidR="00C961D5" w:rsidRPr="00C10126">
        <w:rPr>
          <w:rFonts w:ascii="Verdana" w:hAnsi="Verdana"/>
          <w:color w:val="auto"/>
          <w:sz w:val="22"/>
        </w:rPr>
        <w:t>organi collegiali vengono svolte</w:t>
      </w:r>
      <w:r w:rsidR="004C03D5" w:rsidRPr="00C10126">
        <w:rPr>
          <w:rFonts w:ascii="Verdana" w:hAnsi="Verdana"/>
          <w:color w:val="auto"/>
          <w:sz w:val="22"/>
        </w:rPr>
        <w:t xml:space="preserve"> in remoto secondo le modalità che vengono loro comunicate dalla scuola.</w:t>
      </w:r>
    </w:p>
    <w:p w14:paraId="7365A8E7" w14:textId="77777777" w:rsidR="004C03D5" w:rsidRPr="00C10126" w:rsidRDefault="004C03D5" w:rsidP="004C03D5">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Nella sezione del Regolamento d’istituto relativa agli aspetti disciplinari vengono previste sanzioni per eventuali infrazioni, soprattutto per quanto riguarda eventuali fenomeni di cyberbullismo o comunque di mancato rispetto dell’altro, docente o studente che sia.</w:t>
      </w:r>
    </w:p>
    <w:p w14:paraId="1E0DA333" w14:textId="2D1AFDC3" w:rsidR="004C03D5" w:rsidRPr="00C10126" w:rsidRDefault="004C03D5" w:rsidP="004C03D5">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Il Patto educativo di corresponsabilità viene integrato con l’indicazione degli impegni reciproci </w:t>
      </w:r>
      <w:r w:rsidR="00C961D5" w:rsidRPr="00C10126">
        <w:rPr>
          <w:rFonts w:ascii="Verdana" w:hAnsi="Verdana"/>
          <w:color w:val="222222"/>
          <w:sz w:val="22"/>
        </w:rPr>
        <w:t xml:space="preserve">da </w:t>
      </w:r>
      <w:r w:rsidRPr="00C10126">
        <w:rPr>
          <w:rFonts w:ascii="Verdana" w:hAnsi="Verdana"/>
          <w:color w:val="222222"/>
          <w:sz w:val="22"/>
        </w:rPr>
        <w:t>rispettare durante la DDI</w:t>
      </w:r>
    </w:p>
    <w:p w14:paraId="5E795702" w14:textId="1F040BB9" w:rsidR="004C03D5" w:rsidRPr="00C10126" w:rsidRDefault="004C03D5" w:rsidP="007A342C">
      <w:pPr>
        <w:shd w:val="clear" w:color="auto" w:fill="FFFFFF"/>
        <w:spacing w:after="0" w:line="240" w:lineRule="auto"/>
        <w:ind w:left="0" w:right="0" w:firstLine="0"/>
        <w:rPr>
          <w:rFonts w:ascii="Verdana" w:hAnsi="Verdana"/>
          <w:color w:val="222222"/>
          <w:sz w:val="22"/>
        </w:rPr>
      </w:pPr>
    </w:p>
    <w:p w14:paraId="30271237" w14:textId="5628B99D" w:rsidR="00AA6AB8" w:rsidRPr="00C10126" w:rsidRDefault="00AA6AB8" w:rsidP="007A342C">
      <w:pPr>
        <w:shd w:val="clear" w:color="auto" w:fill="FFFFFF"/>
        <w:spacing w:after="0" w:line="240" w:lineRule="auto"/>
        <w:ind w:left="0" w:right="0" w:firstLine="0"/>
        <w:rPr>
          <w:rFonts w:ascii="Verdana" w:hAnsi="Verdana"/>
          <w:color w:val="222222"/>
          <w:sz w:val="22"/>
        </w:rPr>
      </w:pPr>
    </w:p>
    <w:p w14:paraId="290B7D64" w14:textId="0C87426A" w:rsidR="00AA6AB8" w:rsidRPr="00C10126" w:rsidRDefault="00AA6AB8" w:rsidP="007A342C">
      <w:pPr>
        <w:shd w:val="clear" w:color="auto" w:fill="FFFFFF"/>
        <w:spacing w:after="0" w:line="240" w:lineRule="auto"/>
        <w:ind w:left="0" w:right="0" w:firstLine="0"/>
        <w:rPr>
          <w:rFonts w:ascii="Verdana" w:hAnsi="Verdana"/>
          <w:b/>
          <w:color w:val="222222"/>
          <w:sz w:val="22"/>
        </w:rPr>
      </w:pPr>
      <w:r w:rsidRPr="00C10126">
        <w:rPr>
          <w:rFonts w:ascii="Verdana" w:hAnsi="Verdana"/>
          <w:b/>
          <w:color w:val="222222"/>
          <w:sz w:val="22"/>
        </w:rPr>
        <w:t>Modalità compleme</w:t>
      </w:r>
      <w:r w:rsidR="008F5EE1" w:rsidRPr="00C10126">
        <w:rPr>
          <w:rFonts w:ascii="Verdana" w:hAnsi="Verdana"/>
          <w:b/>
          <w:color w:val="222222"/>
          <w:sz w:val="22"/>
        </w:rPr>
        <w:t xml:space="preserve">ntare della </w:t>
      </w:r>
      <w:r w:rsidR="004C03D5" w:rsidRPr="00C10126">
        <w:rPr>
          <w:rFonts w:ascii="Verdana" w:hAnsi="Verdana"/>
          <w:b/>
          <w:color w:val="222222"/>
          <w:sz w:val="22"/>
        </w:rPr>
        <w:t>DDI in situazione di didattica in presenza</w:t>
      </w:r>
    </w:p>
    <w:p w14:paraId="0F10C2FB" w14:textId="77777777" w:rsidR="008F5EE1" w:rsidRPr="00C10126" w:rsidRDefault="008F5EE1" w:rsidP="007A342C">
      <w:pPr>
        <w:shd w:val="clear" w:color="auto" w:fill="FFFFFF"/>
        <w:spacing w:after="0" w:line="240" w:lineRule="auto"/>
        <w:ind w:left="0" w:right="0" w:firstLine="0"/>
        <w:rPr>
          <w:rFonts w:ascii="Verdana" w:hAnsi="Verdana"/>
          <w:color w:val="222222"/>
          <w:sz w:val="22"/>
        </w:rPr>
      </w:pPr>
    </w:p>
    <w:p w14:paraId="1159319B" w14:textId="7D64FD20" w:rsidR="008F5EE1" w:rsidRPr="00C10126" w:rsidRDefault="00F72C9F"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Premesso che ogni qualvolta la scuola attiva la modalità complementare della DDI, si fa riferimento a quanto già esposto nel punto precedente, la scuola predispone</w:t>
      </w:r>
      <w:r w:rsidR="008F5EE1" w:rsidRPr="00C10126">
        <w:rPr>
          <w:rFonts w:ascii="Verdana" w:hAnsi="Verdana"/>
          <w:color w:val="222222"/>
          <w:sz w:val="22"/>
        </w:rPr>
        <w:t xml:space="preserve"> da subito</w:t>
      </w:r>
      <w:r w:rsidRPr="00C10126">
        <w:rPr>
          <w:rFonts w:ascii="Verdana" w:hAnsi="Verdana"/>
          <w:color w:val="222222"/>
          <w:sz w:val="22"/>
        </w:rPr>
        <w:t xml:space="preserve"> </w:t>
      </w:r>
      <w:proofErr w:type="gramStart"/>
      <w:r w:rsidRPr="00C10126">
        <w:rPr>
          <w:rFonts w:ascii="Verdana" w:hAnsi="Verdana"/>
          <w:color w:val="222222"/>
          <w:sz w:val="22"/>
        </w:rPr>
        <w:t xml:space="preserve">l’affiancamento </w:t>
      </w:r>
      <w:r w:rsidR="008F5EE1" w:rsidRPr="00C10126">
        <w:rPr>
          <w:rFonts w:ascii="Verdana" w:hAnsi="Verdana"/>
          <w:color w:val="222222"/>
          <w:sz w:val="22"/>
        </w:rPr>
        <w:t xml:space="preserve"> </w:t>
      </w:r>
      <w:r w:rsidRPr="00C10126">
        <w:rPr>
          <w:rFonts w:ascii="Verdana" w:hAnsi="Verdana"/>
          <w:color w:val="222222"/>
          <w:sz w:val="22"/>
        </w:rPr>
        <w:t>del</w:t>
      </w:r>
      <w:r w:rsidR="008F5EE1" w:rsidRPr="00C10126">
        <w:rPr>
          <w:rFonts w:ascii="Verdana" w:hAnsi="Verdana"/>
          <w:color w:val="222222"/>
          <w:sz w:val="22"/>
        </w:rPr>
        <w:t>l’a</w:t>
      </w:r>
      <w:r w:rsidRPr="00C10126">
        <w:rPr>
          <w:rFonts w:ascii="Verdana" w:hAnsi="Verdana"/>
          <w:color w:val="222222"/>
          <w:sz w:val="22"/>
        </w:rPr>
        <w:t>ttività</w:t>
      </w:r>
      <w:proofErr w:type="gramEnd"/>
      <w:r w:rsidRPr="00C10126">
        <w:rPr>
          <w:rFonts w:ascii="Verdana" w:hAnsi="Verdana"/>
          <w:color w:val="222222"/>
          <w:sz w:val="22"/>
        </w:rPr>
        <w:t xml:space="preserve"> in presenza con la</w:t>
      </w:r>
      <w:r w:rsidR="008F5EE1" w:rsidRPr="00C10126">
        <w:rPr>
          <w:rFonts w:ascii="Verdana" w:hAnsi="Verdana"/>
          <w:color w:val="222222"/>
          <w:sz w:val="22"/>
        </w:rPr>
        <w:t xml:space="preserve"> DDI per far fronte alle difficoltà dei lavoratori</w:t>
      </w:r>
      <w:r w:rsidR="00EE506A" w:rsidRPr="00C10126">
        <w:rPr>
          <w:rFonts w:ascii="Verdana" w:hAnsi="Verdana"/>
          <w:color w:val="222222"/>
          <w:sz w:val="22"/>
        </w:rPr>
        <w:t xml:space="preserve"> (docenti e personale ATA) e degli studenti “fragili</w:t>
      </w:r>
      <w:r w:rsidR="00C961D5" w:rsidRPr="00C10126">
        <w:rPr>
          <w:rFonts w:ascii="Verdana" w:hAnsi="Verdana"/>
          <w:color w:val="222222"/>
          <w:sz w:val="22"/>
        </w:rPr>
        <w:t>”</w:t>
      </w:r>
      <w:r w:rsidRPr="00C10126">
        <w:rPr>
          <w:rFonts w:ascii="Verdana" w:hAnsi="Verdana"/>
          <w:color w:val="222222"/>
          <w:sz w:val="22"/>
        </w:rPr>
        <w:t>.</w:t>
      </w:r>
    </w:p>
    <w:p w14:paraId="1C907D3F" w14:textId="25A980CD" w:rsidR="00144050" w:rsidRPr="00C10126" w:rsidRDefault="00EE506A"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L’informatica deve sempre di più affermarsi come disciplina trasversale, implementando le necessarie Azioni del PNSD</w:t>
      </w:r>
      <w:r w:rsidR="00C10126">
        <w:rPr>
          <w:rFonts w:ascii="Verdana" w:hAnsi="Verdana"/>
          <w:color w:val="222222"/>
          <w:sz w:val="22"/>
        </w:rPr>
        <w:t>.</w:t>
      </w:r>
    </w:p>
    <w:p w14:paraId="43D18E50" w14:textId="258A5F03" w:rsidR="00EE506A" w:rsidRPr="00C10126" w:rsidRDefault="00EE506A"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Il tradizionale Laboratorio d’informatica deve entrare in classe, l’obiettivo dovrebbe essere quello di trasformare ogni aula in Aula 3.0</w:t>
      </w:r>
      <w:r w:rsidR="00F72C9F" w:rsidRPr="00C10126">
        <w:rPr>
          <w:rFonts w:ascii="Verdana" w:hAnsi="Verdana"/>
          <w:color w:val="222222"/>
          <w:sz w:val="22"/>
        </w:rPr>
        <w:t>, di cui comunque l’istituto è dotato</w:t>
      </w:r>
      <w:r w:rsidRPr="00C10126">
        <w:rPr>
          <w:rFonts w:ascii="Verdana" w:hAnsi="Verdana"/>
          <w:color w:val="222222"/>
          <w:sz w:val="22"/>
        </w:rPr>
        <w:t>.</w:t>
      </w:r>
    </w:p>
    <w:p w14:paraId="1B2DA664" w14:textId="77777777" w:rsidR="00C961D5" w:rsidRPr="00C10126" w:rsidRDefault="00EE506A"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 xml:space="preserve">La LIM non è più sufficiente ad affrontare la nuova sfida, gli studenti devono essere formati affinché possano usare sempre più liberamente i propri </w:t>
      </w:r>
      <w:r w:rsidRPr="00C10126">
        <w:rPr>
          <w:rFonts w:ascii="Verdana" w:hAnsi="Verdana"/>
          <w:i/>
          <w:color w:val="222222"/>
          <w:sz w:val="22"/>
        </w:rPr>
        <w:t>device</w:t>
      </w:r>
      <w:r w:rsidR="00C961D5" w:rsidRPr="00C10126">
        <w:rPr>
          <w:rFonts w:ascii="Verdana" w:hAnsi="Verdana"/>
          <w:i/>
          <w:color w:val="222222"/>
          <w:sz w:val="22"/>
        </w:rPr>
        <w:t>;</w:t>
      </w:r>
      <w:r w:rsidRPr="00C10126">
        <w:rPr>
          <w:rFonts w:ascii="Verdana" w:hAnsi="Verdana"/>
          <w:color w:val="222222"/>
          <w:sz w:val="22"/>
        </w:rPr>
        <w:t xml:space="preserve"> ciò richiede la formazione di un</w:t>
      </w:r>
      <w:r w:rsidR="00C961D5" w:rsidRPr="00C10126">
        <w:rPr>
          <w:rFonts w:ascii="Verdana" w:hAnsi="Verdana"/>
          <w:color w:val="222222"/>
          <w:sz w:val="22"/>
        </w:rPr>
        <w:t xml:space="preserve">a vera Cittadinanza digitale. </w:t>
      </w:r>
    </w:p>
    <w:p w14:paraId="639911E9" w14:textId="0DFF6E0D" w:rsidR="00EE506A" w:rsidRPr="00C10126" w:rsidRDefault="00C961D5" w:rsidP="007A342C">
      <w:pPr>
        <w:shd w:val="clear" w:color="auto" w:fill="FFFFFF"/>
        <w:spacing w:after="0" w:line="240" w:lineRule="auto"/>
        <w:ind w:left="0" w:right="0" w:firstLine="0"/>
        <w:rPr>
          <w:rFonts w:ascii="Verdana" w:hAnsi="Verdana"/>
          <w:color w:val="222222"/>
          <w:sz w:val="22"/>
        </w:rPr>
      </w:pPr>
      <w:r w:rsidRPr="00C10126">
        <w:rPr>
          <w:rFonts w:ascii="Verdana" w:hAnsi="Verdana"/>
          <w:color w:val="222222"/>
          <w:sz w:val="22"/>
        </w:rPr>
        <w:t>L</w:t>
      </w:r>
      <w:r w:rsidR="00EE506A" w:rsidRPr="00C10126">
        <w:rPr>
          <w:rFonts w:ascii="Verdana" w:hAnsi="Verdana"/>
          <w:color w:val="222222"/>
          <w:sz w:val="22"/>
        </w:rPr>
        <w:t xml:space="preserve">’introduzione dell’Educazione civica deve essere un’opportunità anche </w:t>
      </w:r>
      <w:r w:rsidR="00333B00" w:rsidRPr="00C10126">
        <w:rPr>
          <w:rFonts w:ascii="Verdana" w:hAnsi="Verdana"/>
          <w:color w:val="222222"/>
          <w:sz w:val="22"/>
        </w:rPr>
        <w:t>in questo senso</w:t>
      </w:r>
      <w:r w:rsidR="00EE506A" w:rsidRPr="00C10126">
        <w:rPr>
          <w:rFonts w:ascii="Verdana" w:hAnsi="Verdana"/>
          <w:color w:val="222222"/>
          <w:sz w:val="22"/>
        </w:rPr>
        <w:t xml:space="preserve">. </w:t>
      </w:r>
    </w:p>
    <w:p w14:paraId="09FF4FCD" w14:textId="4132FD94" w:rsidR="001324FF" w:rsidRPr="00C10126" w:rsidRDefault="001324FF" w:rsidP="001C6EB1">
      <w:pPr>
        <w:shd w:val="clear" w:color="auto" w:fill="FFFFFF"/>
        <w:spacing w:after="0" w:line="240" w:lineRule="auto"/>
        <w:ind w:left="0" w:right="0" w:firstLine="0"/>
        <w:rPr>
          <w:rFonts w:ascii="Verdana" w:hAnsi="Verdana"/>
          <w:color w:val="FF0000"/>
          <w:sz w:val="22"/>
        </w:rPr>
      </w:pPr>
      <w:r w:rsidRPr="00C10126">
        <w:rPr>
          <w:rFonts w:ascii="Verdana" w:hAnsi="Verdana"/>
          <w:color w:val="222222"/>
          <w:sz w:val="22"/>
        </w:rPr>
        <w:t>La scuola deve impegnarsi a creare ambienti sfidanti e collaborativi</w:t>
      </w:r>
      <w:r w:rsidR="00B53F16" w:rsidRPr="00C10126">
        <w:rPr>
          <w:rFonts w:ascii="Verdana" w:hAnsi="Verdana"/>
          <w:color w:val="FF0000"/>
          <w:sz w:val="22"/>
        </w:rPr>
        <w:t xml:space="preserve"> </w:t>
      </w:r>
      <w:r w:rsidRPr="00C10126">
        <w:rPr>
          <w:rFonts w:ascii="Verdana" w:hAnsi="Verdana"/>
          <w:color w:val="222222"/>
          <w:sz w:val="22"/>
        </w:rPr>
        <w:t>che permettano di:</w:t>
      </w:r>
    </w:p>
    <w:p w14:paraId="3BF29A5B" w14:textId="42F40238" w:rsidR="00333B00" w:rsidRPr="00C10126" w:rsidRDefault="00333B00"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garantire a tutti gli studenti che per qualche documentato motivo, previsto dalla norma</w:t>
      </w:r>
      <w:r w:rsidR="00B53F16" w:rsidRPr="00C10126">
        <w:rPr>
          <w:rFonts w:ascii="Verdana" w:hAnsi="Verdana"/>
          <w:color w:val="222222"/>
          <w:sz w:val="22"/>
        </w:rPr>
        <w:t xml:space="preserve"> e dalle regole scolastiche</w:t>
      </w:r>
      <w:r w:rsidRPr="00C10126">
        <w:rPr>
          <w:rFonts w:ascii="Verdana" w:hAnsi="Verdana"/>
          <w:color w:val="222222"/>
          <w:sz w:val="22"/>
        </w:rPr>
        <w:t xml:space="preserve">, non possono avvalersi della didattica in presenza, di partecipare comunque alle attività progettate e realizzate dalla scuola; </w:t>
      </w:r>
    </w:p>
    <w:p w14:paraId="4DA6D02E" w14:textId="13E7BAB6" w:rsidR="007A342C" w:rsidRPr="00C10126" w:rsidRDefault="001324FF"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 xml:space="preserve">valorizzare esperienze e </w:t>
      </w:r>
      <w:r w:rsidR="007A342C" w:rsidRPr="00C10126">
        <w:rPr>
          <w:rFonts w:ascii="Verdana" w:hAnsi="Verdana"/>
          <w:color w:val="222222"/>
          <w:sz w:val="22"/>
        </w:rPr>
        <w:t xml:space="preserve">conoscenze degli </w:t>
      </w:r>
      <w:r w:rsidRPr="00C10126">
        <w:rPr>
          <w:rFonts w:ascii="Verdana" w:hAnsi="Verdana"/>
          <w:color w:val="222222"/>
          <w:sz w:val="22"/>
        </w:rPr>
        <w:t>studenti</w:t>
      </w:r>
      <w:r w:rsidR="007A342C" w:rsidRPr="00C10126">
        <w:rPr>
          <w:rFonts w:ascii="Verdana" w:hAnsi="Verdana"/>
          <w:color w:val="222222"/>
          <w:sz w:val="22"/>
        </w:rPr>
        <w:t>;</w:t>
      </w:r>
    </w:p>
    <w:p w14:paraId="325E229D" w14:textId="471207DB" w:rsidR="007A342C" w:rsidRPr="00C10126" w:rsidRDefault="007A342C"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incoraggiare l</w:t>
      </w:r>
      <w:r w:rsidR="00712F90" w:rsidRPr="00C10126">
        <w:rPr>
          <w:rFonts w:ascii="Verdana" w:hAnsi="Verdana"/>
          <w:color w:val="222222"/>
          <w:sz w:val="22"/>
        </w:rPr>
        <w:t>’</w:t>
      </w:r>
      <w:r w:rsidRPr="00C10126">
        <w:rPr>
          <w:rFonts w:ascii="Verdana" w:hAnsi="Verdana"/>
          <w:color w:val="222222"/>
          <w:sz w:val="22"/>
        </w:rPr>
        <w:t>apprendimento collaborativo;</w:t>
      </w:r>
    </w:p>
    <w:p w14:paraId="6062C237" w14:textId="68E5D937" w:rsidR="007A342C" w:rsidRPr="00C10126" w:rsidRDefault="001324FF"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elaborare e affinare un metodo di studio suscettibile di continui adattamenti</w:t>
      </w:r>
      <w:r w:rsidR="007A342C" w:rsidRPr="00C10126">
        <w:rPr>
          <w:rFonts w:ascii="Verdana" w:hAnsi="Verdana"/>
          <w:color w:val="222222"/>
          <w:sz w:val="22"/>
        </w:rPr>
        <w:t>;</w:t>
      </w:r>
    </w:p>
    <w:p w14:paraId="47C1A85F" w14:textId="7BAAF780" w:rsidR="007A342C" w:rsidRPr="00C10126" w:rsidRDefault="001324FF"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motivare gli</w:t>
      </w:r>
      <w:r w:rsidR="007A342C" w:rsidRPr="00C10126">
        <w:rPr>
          <w:rFonts w:ascii="Verdana" w:hAnsi="Verdana"/>
          <w:color w:val="222222"/>
          <w:sz w:val="22"/>
        </w:rPr>
        <w:t xml:space="preserve"> studenti;</w:t>
      </w:r>
    </w:p>
    <w:p w14:paraId="6B653008" w14:textId="18ECFF2D" w:rsidR="007A342C" w:rsidRPr="00C10126" w:rsidRDefault="007A342C" w:rsidP="001C6EB1">
      <w:pPr>
        <w:numPr>
          <w:ilvl w:val="0"/>
          <w:numId w:val="12"/>
        </w:numPr>
        <w:shd w:val="clear" w:color="auto" w:fill="FFFFFF"/>
        <w:spacing w:after="0" w:line="240" w:lineRule="auto"/>
        <w:ind w:left="300" w:right="0"/>
        <w:rPr>
          <w:rFonts w:ascii="Verdana" w:hAnsi="Verdana"/>
          <w:color w:val="222222"/>
          <w:sz w:val="22"/>
        </w:rPr>
      </w:pPr>
      <w:r w:rsidRPr="00C10126">
        <w:rPr>
          <w:rFonts w:ascii="Verdana" w:hAnsi="Verdana"/>
          <w:color w:val="222222"/>
          <w:sz w:val="22"/>
        </w:rPr>
        <w:t>attuare interventi adeguati nei riguardi delle diversità (Disturbi Specifici dell</w:t>
      </w:r>
      <w:r w:rsidR="00712F90" w:rsidRPr="00C10126">
        <w:rPr>
          <w:rFonts w:ascii="Verdana" w:hAnsi="Verdana"/>
          <w:color w:val="222222"/>
          <w:sz w:val="22"/>
        </w:rPr>
        <w:t>’</w:t>
      </w:r>
      <w:r w:rsidRPr="00C10126">
        <w:rPr>
          <w:rFonts w:ascii="Verdana" w:hAnsi="Verdana"/>
          <w:color w:val="222222"/>
          <w:sz w:val="22"/>
        </w:rPr>
        <w:t>Apprendimento e Bisogni Educativi Speciali)</w:t>
      </w:r>
      <w:r w:rsidR="001324FF" w:rsidRPr="00C10126">
        <w:rPr>
          <w:rFonts w:ascii="Verdana" w:hAnsi="Verdana"/>
          <w:color w:val="222222"/>
          <w:sz w:val="22"/>
        </w:rPr>
        <w:t xml:space="preserve"> e di riconoscerle come risorse</w:t>
      </w:r>
      <w:r w:rsidRPr="00C10126">
        <w:rPr>
          <w:rFonts w:ascii="Verdana" w:hAnsi="Verdana"/>
          <w:color w:val="222222"/>
          <w:sz w:val="22"/>
        </w:rPr>
        <w:t>.</w:t>
      </w:r>
    </w:p>
    <w:p w14:paraId="445D49EA" w14:textId="77777777" w:rsidR="00BF6087" w:rsidRPr="00C10126" w:rsidRDefault="00BF6087" w:rsidP="00C10126">
      <w:pPr>
        <w:ind w:left="0" w:firstLine="0"/>
        <w:rPr>
          <w:rFonts w:ascii="Verdana" w:hAnsi="Verdana"/>
          <w:sz w:val="22"/>
        </w:rPr>
      </w:pPr>
    </w:p>
    <w:p w14:paraId="4AB5E98C" w14:textId="77777777" w:rsidR="00BF6087" w:rsidRPr="00C10126" w:rsidRDefault="00BF6087" w:rsidP="00BF6087">
      <w:pPr>
        <w:rPr>
          <w:rFonts w:ascii="Verdana" w:hAnsi="Verdana"/>
          <w:b/>
          <w:sz w:val="22"/>
          <w:u w:val="single"/>
        </w:rPr>
      </w:pPr>
      <w:r w:rsidRPr="00C10126">
        <w:rPr>
          <w:rFonts w:ascii="Verdana" w:hAnsi="Verdana"/>
          <w:b/>
          <w:sz w:val="22"/>
          <w:u w:val="single"/>
        </w:rPr>
        <w:t>SEZIONE STREAMING</w:t>
      </w:r>
    </w:p>
    <w:p w14:paraId="5B6B6001" w14:textId="77777777" w:rsidR="00BF6087" w:rsidRPr="00C10126" w:rsidRDefault="00BF6087" w:rsidP="00BF6087">
      <w:pPr>
        <w:rPr>
          <w:rFonts w:ascii="Verdana" w:hAnsi="Verdana"/>
          <w:sz w:val="22"/>
        </w:rPr>
      </w:pPr>
    </w:p>
    <w:p w14:paraId="4BC7FFF3" w14:textId="2D48C2F1" w:rsidR="00BF6087" w:rsidRPr="00C10126" w:rsidRDefault="00BF6087" w:rsidP="00BF6087">
      <w:pPr>
        <w:jc w:val="center"/>
        <w:rPr>
          <w:rFonts w:ascii="Verdana" w:hAnsi="Verdana"/>
          <w:b/>
          <w:sz w:val="22"/>
          <w:u w:val="single"/>
        </w:rPr>
      </w:pPr>
      <w:r w:rsidRPr="00C10126">
        <w:rPr>
          <w:rFonts w:ascii="Verdana" w:hAnsi="Verdana"/>
          <w:b/>
          <w:sz w:val="22"/>
          <w:u w:val="single"/>
        </w:rPr>
        <w:t>Regolamento specifico per l’effettuazione della DDI in modalità complementare</w:t>
      </w:r>
    </w:p>
    <w:p w14:paraId="35CEEAC2" w14:textId="77777777" w:rsidR="00BF6087" w:rsidRPr="00C10126" w:rsidRDefault="00BF6087" w:rsidP="00BF6087">
      <w:pPr>
        <w:rPr>
          <w:rFonts w:ascii="Verdana" w:hAnsi="Verdana"/>
          <w:b/>
          <w:sz w:val="22"/>
        </w:rPr>
      </w:pPr>
    </w:p>
    <w:p w14:paraId="085EAF0D" w14:textId="52B2F0DB" w:rsidR="00BF6087" w:rsidRPr="00C10126" w:rsidRDefault="00BF6087" w:rsidP="00BF6087">
      <w:pPr>
        <w:rPr>
          <w:rFonts w:ascii="Verdana" w:hAnsi="Verdana"/>
          <w:sz w:val="22"/>
        </w:rPr>
      </w:pPr>
      <w:r w:rsidRPr="00C10126">
        <w:rPr>
          <w:rFonts w:ascii="Verdana" w:hAnsi="Verdana"/>
          <w:b/>
          <w:sz w:val="22"/>
        </w:rPr>
        <w:t>Istruzioni per il docente</w:t>
      </w:r>
    </w:p>
    <w:p w14:paraId="336E43C4" w14:textId="77777777" w:rsidR="00BF6087" w:rsidRPr="00C10126" w:rsidRDefault="00BF6087" w:rsidP="00BF6087">
      <w:pPr>
        <w:rPr>
          <w:rFonts w:ascii="Verdana" w:hAnsi="Verdana"/>
          <w:sz w:val="22"/>
        </w:rPr>
      </w:pPr>
    </w:p>
    <w:p w14:paraId="282A78F7" w14:textId="2EDAF424" w:rsidR="00BF6087" w:rsidRPr="00C10126" w:rsidRDefault="00BF6087" w:rsidP="00BF6087">
      <w:pPr>
        <w:numPr>
          <w:ilvl w:val="0"/>
          <w:numId w:val="20"/>
        </w:numPr>
        <w:spacing w:after="0" w:line="276" w:lineRule="auto"/>
        <w:ind w:right="0"/>
        <w:rPr>
          <w:rFonts w:ascii="Verdana" w:hAnsi="Verdana"/>
          <w:sz w:val="22"/>
        </w:rPr>
      </w:pPr>
      <w:r w:rsidRPr="00C10126">
        <w:rPr>
          <w:rFonts w:ascii="Verdana" w:hAnsi="Verdana"/>
          <w:sz w:val="22"/>
        </w:rPr>
        <w:t>Il docente della prima ora</w:t>
      </w:r>
      <w:r w:rsidR="00B05E24" w:rsidRPr="00C10126">
        <w:rPr>
          <w:rFonts w:ascii="Verdana" w:hAnsi="Verdana"/>
          <w:sz w:val="22"/>
        </w:rPr>
        <w:t xml:space="preserve">, o comunque il docente che deve effettuare una videolezione, </w:t>
      </w:r>
      <w:r w:rsidRPr="00C10126">
        <w:rPr>
          <w:rFonts w:ascii="Verdana" w:hAnsi="Verdana"/>
          <w:sz w:val="22"/>
        </w:rPr>
        <w:t xml:space="preserve">si </w:t>
      </w:r>
      <w:r w:rsidR="00B05E24" w:rsidRPr="00C10126">
        <w:rPr>
          <w:rFonts w:ascii="Verdana" w:hAnsi="Verdana"/>
          <w:sz w:val="22"/>
        </w:rPr>
        <w:t>pre</w:t>
      </w:r>
      <w:r w:rsidRPr="00C10126">
        <w:rPr>
          <w:rFonts w:ascii="Verdana" w:hAnsi="Verdana"/>
          <w:sz w:val="22"/>
        </w:rPr>
        <w:t xml:space="preserve">munisce del tablet dedicato alla classe </w:t>
      </w:r>
      <w:r w:rsidR="00B05E24" w:rsidRPr="00C10126">
        <w:rPr>
          <w:rFonts w:ascii="Verdana" w:hAnsi="Verdana"/>
          <w:sz w:val="22"/>
        </w:rPr>
        <w:t xml:space="preserve">prelevandolo </w:t>
      </w:r>
      <w:r w:rsidRPr="00C10126">
        <w:rPr>
          <w:rFonts w:ascii="Verdana" w:hAnsi="Verdana"/>
          <w:sz w:val="22"/>
        </w:rPr>
        <w:t>dal carrello di ricarica collocato in aula docenti.</w:t>
      </w:r>
    </w:p>
    <w:p w14:paraId="006F6F81" w14:textId="3A0E655A" w:rsidR="00BF6087" w:rsidRPr="00C10126" w:rsidRDefault="00BF6087" w:rsidP="00BF6087">
      <w:pPr>
        <w:numPr>
          <w:ilvl w:val="0"/>
          <w:numId w:val="20"/>
        </w:numPr>
        <w:spacing w:after="0" w:line="276" w:lineRule="auto"/>
        <w:ind w:right="0"/>
        <w:rPr>
          <w:rFonts w:ascii="Verdana" w:hAnsi="Verdana"/>
          <w:sz w:val="22"/>
        </w:rPr>
      </w:pPr>
      <w:r w:rsidRPr="00C10126">
        <w:rPr>
          <w:rFonts w:ascii="Verdana" w:hAnsi="Verdana"/>
          <w:sz w:val="22"/>
        </w:rPr>
        <w:t>In classe accende il tablet e lo avvia utilizzando il numero dell’utente che vi compare come password.</w:t>
      </w:r>
    </w:p>
    <w:p w14:paraId="4E155E30" w14:textId="7E390B1E" w:rsidR="00BF6087" w:rsidRPr="00C10126" w:rsidRDefault="00BF6087" w:rsidP="00BF6087">
      <w:pPr>
        <w:numPr>
          <w:ilvl w:val="0"/>
          <w:numId w:val="20"/>
        </w:numPr>
        <w:spacing w:after="0" w:line="276" w:lineRule="auto"/>
        <w:ind w:right="0"/>
        <w:rPr>
          <w:rFonts w:ascii="Verdana" w:hAnsi="Verdana"/>
          <w:sz w:val="22"/>
        </w:rPr>
      </w:pPr>
      <w:r w:rsidRPr="00C10126">
        <w:rPr>
          <w:rFonts w:ascii="Verdana" w:hAnsi="Verdana"/>
          <w:sz w:val="22"/>
        </w:rPr>
        <w:t xml:space="preserve">Si assicura che il tablet </w:t>
      </w:r>
      <w:r w:rsidR="00B05E24" w:rsidRPr="00C10126">
        <w:rPr>
          <w:rFonts w:ascii="Verdana" w:hAnsi="Verdana"/>
          <w:sz w:val="22"/>
        </w:rPr>
        <w:t>sia</w:t>
      </w:r>
      <w:r w:rsidRPr="00C10126">
        <w:rPr>
          <w:rFonts w:ascii="Verdana" w:hAnsi="Verdana"/>
          <w:sz w:val="22"/>
        </w:rPr>
        <w:t xml:space="preserve"> connesso alla rete </w:t>
      </w:r>
      <w:proofErr w:type="spellStart"/>
      <w:r w:rsidRPr="00C10126">
        <w:rPr>
          <w:rFonts w:ascii="Verdana" w:hAnsi="Verdana"/>
          <w:sz w:val="22"/>
        </w:rPr>
        <w:t>WiFi</w:t>
      </w:r>
      <w:proofErr w:type="spellEnd"/>
      <w:r w:rsidRPr="00C10126">
        <w:rPr>
          <w:rFonts w:ascii="Verdana" w:hAnsi="Verdana"/>
          <w:sz w:val="22"/>
        </w:rPr>
        <w:t xml:space="preserve">-LDV, apre quindi il </w:t>
      </w:r>
      <w:r w:rsidRPr="00C10126">
        <w:rPr>
          <w:rFonts w:ascii="Verdana" w:hAnsi="Verdana"/>
          <w:b/>
          <w:sz w:val="22"/>
        </w:rPr>
        <w:t>link streaming</w:t>
      </w:r>
      <w:r w:rsidRPr="00C10126">
        <w:rPr>
          <w:rFonts w:ascii="Verdana" w:hAnsi="Verdana"/>
          <w:sz w:val="22"/>
        </w:rPr>
        <w:t xml:space="preserve"> che trova sul desktop.</w:t>
      </w:r>
    </w:p>
    <w:p w14:paraId="24CB255E" w14:textId="77777777" w:rsidR="00BF6087" w:rsidRPr="00C10126" w:rsidRDefault="00BF6087" w:rsidP="00BF6087">
      <w:pPr>
        <w:numPr>
          <w:ilvl w:val="0"/>
          <w:numId w:val="20"/>
        </w:numPr>
        <w:spacing w:after="0" w:line="276" w:lineRule="auto"/>
        <w:ind w:right="0"/>
        <w:rPr>
          <w:rFonts w:ascii="Verdana" w:hAnsi="Verdana"/>
          <w:sz w:val="22"/>
        </w:rPr>
      </w:pPr>
      <w:r w:rsidRPr="00C10126">
        <w:rPr>
          <w:rFonts w:ascii="Verdana" w:hAnsi="Verdana"/>
          <w:color w:val="000000" w:themeColor="text1"/>
          <w:sz w:val="22"/>
        </w:rPr>
        <w:t xml:space="preserve">Orienta </w:t>
      </w:r>
      <w:r w:rsidRPr="00C10126">
        <w:rPr>
          <w:rFonts w:ascii="Verdana" w:hAnsi="Verdana"/>
          <w:sz w:val="22"/>
        </w:rPr>
        <w:t xml:space="preserve">il tablet inquadrando ciò che vuole trasmettere allo studente collegato. </w:t>
      </w:r>
    </w:p>
    <w:p w14:paraId="2065427E" w14:textId="6B64FD0B" w:rsidR="00BF6087" w:rsidRPr="00C10126" w:rsidRDefault="00BF6087" w:rsidP="00BF6087">
      <w:pPr>
        <w:numPr>
          <w:ilvl w:val="0"/>
          <w:numId w:val="20"/>
        </w:numPr>
        <w:spacing w:after="0" w:line="276" w:lineRule="auto"/>
        <w:ind w:right="0"/>
        <w:rPr>
          <w:rFonts w:ascii="Verdana" w:hAnsi="Verdana"/>
          <w:sz w:val="22"/>
        </w:rPr>
      </w:pPr>
      <w:r w:rsidRPr="00C10126">
        <w:rPr>
          <w:rFonts w:ascii="Verdana" w:hAnsi="Verdana"/>
          <w:sz w:val="22"/>
        </w:rPr>
        <w:lastRenderedPageBreak/>
        <w:t xml:space="preserve">Il docente </w:t>
      </w:r>
      <w:r w:rsidR="00C10126" w:rsidRPr="00C10126">
        <w:rPr>
          <w:rFonts w:ascii="Verdana" w:hAnsi="Verdana"/>
          <w:sz w:val="22"/>
        </w:rPr>
        <w:t>che per ultimo nella giornata utilizza</w:t>
      </w:r>
      <w:r w:rsidRPr="00C10126">
        <w:rPr>
          <w:rFonts w:ascii="Verdana" w:hAnsi="Verdana"/>
          <w:sz w:val="22"/>
        </w:rPr>
        <w:t xml:space="preserve"> </w:t>
      </w:r>
      <w:r w:rsidR="00C10126" w:rsidRPr="00C10126">
        <w:rPr>
          <w:rFonts w:ascii="Verdana" w:hAnsi="Verdana"/>
          <w:sz w:val="22"/>
        </w:rPr>
        <w:t>il</w:t>
      </w:r>
      <w:r w:rsidRPr="00C10126">
        <w:rPr>
          <w:rFonts w:ascii="Verdana" w:hAnsi="Verdana"/>
          <w:sz w:val="22"/>
        </w:rPr>
        <w:t xml:space="preserve"> tablet </w:t>
      </w:r>
      <w:r w:rsidR="00C10126" w:rsidRPr="00C10126">
        <w:rPr>
          <w:rFonts w:ascii="Verdana" w:hAnsi="Verdana"/>
          <w:sz w:val="22"/>
        </w:rPr>
        <w:t xml:space="preserve">ha cura </w:t>
      </w:r>
      <w:proofErr w:type="gramStart"/>
      <w:r w:rsidR="00C10126" w:rsidRPr="00C10126">
        <w:rPr>
          <w:rFonts w:ascii="Verdana" w:hAnsi="Verdana"/>
          <w:sz w:val="22"/>
        </w:rPr>
        <w:t xml:space="preserve">di </w:t>
      </w:r>
      <w:r w:rsidRPr="00C10126">
        <w:rPr>
          <w:rFonts w:ascii="Verdana" w:hAnsi="Verdana"/>
          <w:sz w:val="22"/>
        </w:rPr>
        <w:t xml:space="preserve"> riporta</w:t>
      </w:r>
      <w:r w:rsidR="00C10126" w:rsidRPr="00C10126">
        <w:rPr>
          <w:rFonts w:ascii="Verdana" w:hAnsi="Verdana"/>
          <w:sz w:val="22"/>
        </w:rPr>
        <w:t>rlo</w:t>
      </w:r>
      <w:proofErr w:type="gramEnd"/>
      <w:r w:rsidRPr="00C10126">
        <w:rPr>
          <w:rFonts w:ascii="Verdana" w:hAnsi="Verdana"/>
          <w:sz w:val="22"/>
        </w:rPr>
        <w:t xml:space="preserve"> in aula insegnanti</w:t>
      </w:r>
      <w:r w:rsidR="00C10126" w:rsidRPr="00C10126">
        <w:rPr>
          <w:rFonts w:ascii="Verdana" w:hAnsi="Verdana"/>
          <w:sz w:val="22"/>
        </w:rPr>
        <w:t>,</w:t>
      </w:r>
      <w:r w:rsidRPr="00C10126">
        <w:rPr>
          <w:rFonts w:ascii="Verdana" w:hAnsi="Verdana"/>
          <w:sz w:val="22"/>
        </w:rPr>
        <w:t xml:space="preserve"> lo depone nel carrello di ricarica e inserisce correttamente lo spinotto dell’alimentatore.</w:t>
      </w:r>
    </w:p>
    <w:p w14:paraId="67B4B037" w14:textId="77777777" w:rsidR="00BF6087" w:rsidRPr="00C10126" w:rsidRDefault="00BF6087" w:rsidP="00BF6087">
      <w:pPr>
        <w:rPr>
          <w:rFonts w:ascii="Verdana" w:hAnsi="Verdana"/>
          <w:sz w:val="22"/>
        </w:rPr>
      </w:pPr>
    </w:p>
    <w:p w14:paraId="19D92305" w14:textId="3594B5E1" w:rsidR="00BF6087" w:rsidRPr="00C10126" w:rsidRDefault="00BF6087" w:rsidP="00BF6087">
      <w:pPr>
        <w:rPr>
          <w:rFonts w:ascii="Verdana" w:hAnsi="Verdana"/>
          <w:b/>
          <w:sz w:val="22"/>
        </w:rPr>
      </w:pPr>
      <w:r w:rsidRPr="00C10126">
        <w:rPr>
          <w:rFonts w:ascii="Verdana" w:hAnsi="Verdana"/>
          <w:b/>
          <w:sz w:val="22"/>
        </w:rPr>
        <w:t>Istruzione per lo studente</w:t>
      </w:r>
    </w:p>
    <w:p w14:paraId="3A214604" w14:textId="77777777" w:rsidR="00BF6087" w:rsidRPr="00C10126" w:rsidRDefault="00BF6087" w:rsidP="00BF6087">
      <w:pPr>
        <w:rPr>
          <w:rFonts w:ascii="Verdana" w:hAnsi="Verdana"/>
          <w:sz w:val="22"/>
        </w:rPr>
      </w:pPr>
    </w:p>
    <w:p w14:paraId="2987E112" w14:textId="77777777" w:rsidR="00BF6087" w:rsidRPr="00C10126" w:rsidRDefault="00BF6087" w:rsidP="00BF6087">
      <w:pPr>
        <w:numPr>
          <w:ilvl w:val="0"/>
          <w:numId w:val="19"/>
        </w:numPr>
        <w:spacing w:after="0" w:line="276" w:lineRule="auto"/>
        <w:ind w:right="0"/>
        <w:rPr>
          <w:rFonts w:ascii="Verdana" w:hAnsi="Verdana"/>
          <w:sz w:val="22"/>
        </w:rPr>
      </w:pPr>
      <w:r w:rsidRPr="00C10126">
        <w:rPr>
          <w:rFonts w:ascii="Verdana" w:hAnsi="Verdana"/>
          <w:sz w:val="22"/>
        </w:rPr>
        <w:t>Lo studente accede al portale della Didattica Digitale Integrata sul sito web della scuola, sceglie la sua classe e chiede di partecipare.</w:t>
      </w:r>
    </w:p>
    <w:p w14:paraId="5CD22C4E" w14:textId="77777777" w:rsidR="00BF6087" w:rsidRPr="00C10126" w:rsidRDefault="00BF6087" w:rsidP="00BF6087">
      <w:pPr>
        <w:numPr>
          <w:ilvl w:val="0"/>
          <w:numId w:val="19"/>
        </w:numPr>
        <w:spacing w:after="0" w:line="276" w:lineRule="auto"/>
        <w:ind w:right="0"/>
        <w:rPr>
          <w:rFonts w:ascii="Verdana" w:hAnsi="Verdana"/>
          <w:sz w:val="22"/>
        </w:rPr>
      </w:pPr>
      <w:r w:rsidRPr="00C10126">
        <w:rPr>
          <w:rFonts w:ascii="Verdana" w:hAnsi="Verdana"/>
          <w:sz w:val="22"/>
        </w:rPr>
        <w:t xml:space="preserve">Lo studente </w:t>
      </w:r>
      <w:r w:rsidRPr="00C10126">
        <w:rPr>
          <w:rFonts w:ascii="Verdana" w:hAnsi="Verdana"/>
          <w:color w:val="000000" w:themeColor="text1"/>
          <w:sz w:val="22"/>
        </w:rPr>
        <w:t xml:space="preserve">ammesso a partecipare alla videolezione </w:t>
      </w:r>
      <w:r w:rsidRPr="00C10126">
        <w:rPr>
          <w:rFonts w:ascii="Verdana" w:hAnsi="Verdana"/>
          <w:sz w:val="22"/>
        </w:rPr>
        <w:t>si connette tenendo il microfono spento e la webcam accesa per l‘identificazione.</w:t>
      </w:r>
    </w:p>
    <w:p w14:paraId="05FA9218" w14:textId="77777777" w:rsidR="00BF6087" w:rsidRPr="00C10126" w:rsidRDefault="00BF6087" w:rsidP="00BF6087">
      <w:pPr>
        <w:numPr>
          <w:ilvl w:val="0"/>
          <w:numId w:val="19"/>
        </w:numPr>
        <w:spacing w:after="0" w:line="276" w:lineRule="auto"/>
        <w:ind w:right="0"/>
        <w:rPr>
          <w:rFonts w:ascii="Verdana" w:hAnsi="Verdana"/>
          <w:sz w:val="22"/>
        </w:rPr>
      </w:pPr>
      <w:r w:rsidRPr="00C10126">
        <w:rPr>
          <w:rFonts w:ascii="Verdana" w:hAnsi="Verdana"/>
          <w:sz w:val="22"/>
        </w:rPr>
        <w:t xml:space="preserve">Per comunicare usa la chat del sistema </w:t>
      </w:r>
      <w:proofErr w:type="spellStart"/>
      <w:r w:rsidRPr="00C10126">
        <w:rPr>
          <w:rFonts w:ascii="Verdana" w:hAnsi="Verdana"/>
          <w:sz w:val="22"/>
        </w:rPr>
        <w:t>meet</w:t>
      </w:r>
      <w:proofErr w:type="spellEnd"/>
      <w:r w:rsidRPr="00C10126">
        <w:rPr>
          <w:rFonts w:ascii="Verdana" w:hAnsi="Verdana"/>
          <w:sz w:val="22"/>
        </w:rPr>
        <w:t>.</w:t>
      </w:r>
    </w:p>
    <w:p w14:paraId="78C34974" w14:textId="77777777" w:rsidR="00BF6087" w:rsidRPr="00C10126" w:rsidRDefault="00BF6087" w:rsidP="00BF6087">
      <w:pPr>
        <w:numPr>
          <w:ilvl w:val="0"/>
          <w:numId w:val="19"/>
        </w:numPr>
        <w:spacing w:after="0" w:line="276" w:lineRule="auto"/>
        <w:ind w:right="0"/>
        <w:rPr>
          <w:rFonts w:ascii="Verdana" w:hAnsi="Verdana"/>
          <w:sz w:val="22"/>
        </w:rPr>
      </w:pPr>
      <w:r w:rsidRPr="00C10126">
        <w:rPr>
          <w:rFonts w:ascii="Verdana" w:hAnsi="Verdana"/>
          <w:sz w:val="22"/>
        </w:rPr>
        <w:t xml:space="preserve">Lo studente attiva il microfono solo quando lo richiede o lo consente l’insegnante. </w:t>
      </w:r>
    </w:p>
    <w:p w14:paraId="76E5E3D1" w14:textId="77777777" w:rsidR="00BF6087" w:rsidRPr="00C10126" w:rsidRDefault="00BF6087" w:rsidP="00BF6087">
      <w:pPr>
        <w:ind w:left="720" w:firstLine="0"/>
        <w:rPr>
          <w:rFonts w:ascii="Verdana" w:hAnsi="Verdana"/>
          <w:sz w:val="22"/>
        </w:rPr>
      </w:pPr>
    </w:p>
    <w:p w14:paraId="6C61D2B7" w14:textId="3EF096EE" w:rsidR="00BF6087" w:rsidRPr="00C10126" w:rsidRDefault="00BF6087" w:rsidP="00BF6087">
      <w:pPr>
        <w:ind w:left="0" w:firstLine="0"/>
        <w:rPr>
          <w:rFonts w:ascii="Verdana" w:hAnsi="Verdana"/>
          <w:sz w:val="22"/>
        </w:rPr>
      </w:pPr>
      <w:r w:rsidRPr="00C10126">
        <w:rPr>
          <w:rFonts w:ascii="Verdana" w:hAnsi="Verdana"/>
          <w:b/>
          <w:sz w:val="22"/>
          <w:u w:val="single"/>
        </w:rPr>
        <w:t>NB</w:t>
      </w:r>
      <w:r w:rsidRPr="00C10126">
        <w:rPr>
          <w:rFonts w:ascii="Verdana" w:hAnsi="Verdana"/>
          <w:sz w:val="22"/>
        </w:rPr>
        <w:t xml:space="preserve">: Se lo studente ha necessità di essere identificato dalla rete da un account </w:t>
      </w:r>
      <w:proofErr w:type="spellStart"/>
      <w:r w:rsidRPr="00C10126">
        <w:rPr>
          <w:rFonts w:ascii="Verdana" w:hAnsi="Verdana"/>
          <w:sz w:val="22"/>
        </w:rPr>
        <w:t>google</w:t>
      </w:r>
      <w:proofErr w:type="spellEnd"/>
      <w:r w:rsidRPr="00C10126">
        <w:rPr>
          <w:rFonts w:ascii="Verdana" w:hAnsi="Verdana"/>
          <w:sz w:val="22"/>
        </w:rPr>
        <w:t xml:space="preserve"> personale</w:t>
      </w:r>
      <w:r w:rsidR="00C10126" w:rsidRPr="00C10126">
        <w:rPr>
          <w:rFonts w:ascii="Verdana" w:hAnsi="Verdana"/>
          <w:sz w:val="22"/>
        </w:rPr>
        <w:t>,</w:t>
      </w:r>
      <w:r w:rsidRPr="00C10126">
        <w:rPr>
          <w:rFonts w:ascii="Verdana" w:hAnsi="Verdana"/>
          <w:sz w:val="22"/>
        </w:rPr>
        <w:t xml:space="preserve"> e non dispone di un account </w:t>
      </w:r>
      <w:proofErr w:type="spellStart"/>
      <w:r w:rsidRPr="00C10126">
        <w:rPr>
          <w:rFonts w:ascii="Verdana" w:hAnsi="Verdana"/>
          <w:sz w:val="22"/>
        </w:rPr>
        <w:t>google</w:t>
      </w:r>
      <w:proofErr w:type="spellEnd"/>
      <w:r w:rsidR="00C10126" w:rsidRPr="00C10126">
        <w:rPr>
          <w:rFonts w:ascii="Verdana" w:hAnsi="Verdana"/>
          <w:sz w:val="22"/>
        </w:rPr>
        <w:t>,</w:t>
      </w:r>
      <w:r w:rsidRPr="00C10126">
        <w:rPr>
          <w:rFonts w:ascii="Verdana" w:hAnsi="Verdana"/>
          <w:sz w:val="22"/>
        </w:rPr>
        <w:t xml:space="preserve"> l’istituto gli può fornire un account istituzionale.</w:t>
      </w:r>
    </w:p>
    <w:p w14:paraId="7FDDB82E" w14:textId="77777777" w:rsidR="00BF6087" w:rsidRPr="00C10126" w:rsidRDefault="00BF6087" w:rsidP="00BF6087">
      <w:pPr>
        <w:rPr>
          <w:rFonts w:ascii="Verdana" w:hAnsi="Verdana"/>
          <w:sz w:val="22"/>
        </w:rPr>
      </w:pPr>
    </w:p>
    <w:p w14:paraId="77EFA6BB" w14:textId="77777777" w:rsidR="00BF6087" w:rsidRPr="00C10126" w:rsidRDefault="00BF6087" w:rsidP="00BF6087">
      <w:pPr>
        <w:rPr>
          <w:rFonts w:ascii="Verdana" w:hAnsi="Verdana"/>
          <w:color w:val="FF0000"/>
          <w:sz w:val="22"/>
        </w:rPr>
      </w:pPr>
      <w:r w:rsidRPr="00C10126">
        <w:rPr>
          <w:rFonts w:ascii="Verdana" w:hAnsi="Verdana"/>
          <w:sz w:val="22"/>
        </w:rPr>
        <w:t>Il rigoroso rispetto di questa procedura è la condizione imprescindibile del buon funzionamento della DDI, eventuali trasgressioni sono oggetto di provvedimenti disciplinari secondo le norme e le regole vigenti.</w:t>
      </w:r>
    </w:p>
    <w:p w14:paraId="21989A76" w14:textId="77777777" w:rsidR="001324FF" w:rsidRPr="00C10126" w:rsidRDefault="001324FF" w:rsidP="007A342C">
      <w:pPr>
        <w:spacing w:after="0" w:line="240" w:lineRule="auto"/>
        <w:ind w:left="0" w:right="0" w:firstLine="0"/>
        <w:rPr>
          <w:rFonts w:ascii="Verdana" w:hAnsi="Verdana"/>
          <w:b/>
          <w:bCs/>
          <w:sz w:val="22"/>
        </w:rPr>
      </w:pPr>
    </w:p>
    <w:p w14:paraId="53D77E46" w14:textId="4587FC30" w:rsidR="00333B00" w:rsidRPr="00C10126" w:rsidRDefault="00333B00" w:rsidP="007A342C">
      <w:pPr>
        <w:spacing w:after="0" w:line="240" w:lineRule="auto"/>
        <w:ind w:left="0" w:right="0" w:firstLine="0"/>
        <w:rPr>
          <w:rFonts w:ascii="Verdana" w:hAnsi="Verdana"/>
          <w:b/>
          <w:bCs/>
          <w:color w:val="000000" w:themeColor="text1"/>
          <w:sz w:val="22"/>
        </w:rPr>
      </w:pPr>
      <w:r w:rsidRPr="00C10126">
        <w:rPr>
          <w:rFonts w:ascii="Verdana" w:hAnsi="Verdana"/>
          <w:b/>
          <w:bCs/>
          <w:color w:val="000000" w:themeColor="text1"/>
          <w:sz w:val="22"/>
        </w:rPr>
        <w:t>Metodologie e strumenti per la verifica</w:t>
      </w:r>
    </w:p>
    <w:p w14:paraId="0CE2A0F2" w14:textId="0E8FACE5" w:rsidR="00A21E1D" w:rsidRPr="00C10126" w:rsidRDefault="00C36CF2" w:rsidP="007A342C">
      <w:pPr>
        <w:spacing w:after="0" w:line="240" w:lineRule="auto"/>
        <w:ind w:left="0" w:right="0" w:firstLine="0"/>
        <w:rPr>
          <w:rFonts w:ascii="Verdana" w:hAnsi="Verdana"/>
          <w:bCs/>
          <w:color w:val="000000" w:themeColor="text1"/>
          <w:sz w:val="22"/>
        </w:rPr>
      </w:pPr>
      <w:r w:rsidRPr="00C10126">
        <w:rPr>
          <w:rFonts w:ascii="Verdana" w:hAnsi="Verdana"/>
          <w:bCs/>
          <w:color w:val="000000" w:themeColor="text1"/>
          <w:sz w:val="22"/>
        </w:rPr>
        <w:t xml:space="preserve">I consigli di classe e i docenti individuano le metodologie didattiche e gli strumenti di verifica, orientando le proprie scelte verso quelle metodologie che permettono un maggior protagonismo degli studenti, come, per esempio, </w:t>
      </w:r>
      <w:r w:rsidRPr="00C10126">
        <w:rPr>
          <w:rFonts w:ascii="Verdana" w:eastAsiaTheme="minorEastAsia" w:hAnsi="Verdana"/>
          <w:color w:val="auto"/>
          <w:sz w:val="22"/>
        </w:rPr>
        <w:t xml:space="preserve">la </w:t>
      </w:r>
      <w:r w:rsidRPr="00C10126">
        <w:rPr>
          <w:rFonts w:ascii="Verdana" w:eastAsiaTheme="minorEastAsia" w:hAnsi="Verdana"/>
          <w:i/>
          <w:iCs/>
          <w:color w:val="auto"/>
          <w:sz w:val="22"/>
        </w:rPr>
        <w:t xml:space="preserve">didattica breve, </w:t>
      </w:r>
      <w:r w:rsidRPr="00C10126">
        <w:rPr>
          <w:rFonts w:ascii="Verdana" w:eastAsiaTheme="minorEastAsia" w:hAnsi="Verdana"/>
          <w:color w:val="auto"/>
          <w:sz w:val="22"/>
        </w:rPr>
        <w:t>l’a</w:t>
      </w:r>
      <w:r w:rsidRPr="00C10126">
        <w:rPr>
          <w:rFonts w:ascii="Verdana" w:eastAsiaTheme="minorEastAsia" w:hAnsi="Verdana"/>
          <w:i/>
          <w:iCs/>
          <w:color w:val="auto"/>
          <w:sz w:val="22"/>
        </w:rPr>
        <w:t xml:space="preserve">pprendimento cooperativo, </w:t>
      </w:r>
      <w:r w:rsidRPr="00C10126">
        <w:rPr>
          <w:rFonts w:ascii="Verdana" w:eastAsiaTheme="minorEastAsia" w:hAnsi="Verdana"/>
          <w:color w:val="auto"/>
          <w:sz w:val="22"/>
        </w:rPr>
        <w:t xml:space="preserve">la </w:t>
      </w:r>
      <w:proofErr w:type="spellStart"/>
      <w:r w:rsidRPr="00C10126">
        <w:rPr>
          <w:rFonts w:ascii="Verdana" w:eastAsiaTheme="minorEastAsia" w:hAnsi="Verdana"/>
          <w:i/>
          <w:iCs/>
          <w:color w:val="auto"/>
          <w:sz w:val="22"/>
        </w:rPr>
        <w:t>flipped</w:t>
      </w:r>
      <w:proofErr w:type="spellEnd"/>
      <w:r w:rsidRPr="00C10126">
        <w:rPr>
          <w:rFonts w:ascii="Verdana" w:eastAsiaTheme="minorEastAsia" w:hAnsi="Verdana"/>
          <w:i/>
          <w:iCs/>
          <w:color w:val="auto"/>
          <w:sz w:val="22"/>
        </w:rPr>
        <w:t xml:space="preserve"> </w:t>
      </w:r>
      <w:proofErr w:type="spellStart"/>
      <w:r w:rsidRPr="00C10126">
        <w:rPr>
          <w:rFonts w:ascii="Verdana" w:eastAsiaTheme="minorEastAsia" w:hAnsi="Verdana"/>
          <w:i/>
          <w:iCs/>
          <w:color w:val="auto"/>
          <w:sz w:val="22"/>
        </w:rPr>
        <w:t>classroom</w:t>
      </w:r>
      <w:proofErr w:type="spellEnd"/>
      <w:r w:rsidRPr="00C10126">
        <w:rPr>
          <w:rFonts w:ascii="Verdana" w:eastAsiaTheme="minorEastAsia" w:hAnsi="Verdana"/>
          <w:i/>
          <w:iCs/>
          <w:color w:val="auto"/>
          <w:sz w:val="22"/>
        </w:rPr>
        <w:t xml:space="preserve">, </w:t>
      </w:r>
      <w:r w:rsidRPr="00C10126">
        <w:rPr>
          <w:rFonts w:ascii="Verdana" w:eastAsiaTheme="minorEastAsia" w:hAnsi="Verdana"/>
          <w:color w:val="auto"/>
          <w:sz w:val="22"/>
        </w:rPr>
        <w:t xml:space="preserve">il </w:t>
      </w:r>
      <w:proofErr w:type="spellStart"/>
      <w:r w:rsidRPr="00C10126">
        <w:rPr>
          <w:rFonts w:ascii="Verdana" w:eastAsiaTheme="minorEastAsia" w:hAnsi="Verdana"/>
          <w:i/>
          <w:iCs/>
          <w:color w:val="auto"/>
          <w:sz w:val="22"/>
        </w:rPr>
        <w:t>debate</w:t>
      </w:r>
      <w:proofErr w:type="spellEnd"/>
      <w:r w:rsidRPr="00C10126">
        <w:rPr>
          <w:rFonts w:ascii="Verdana" w:eastAsiaTheme="minorEastAsia" w:hAnsi="Verdana"/>
          <w:i/>
          <w:iCs/>
          <w:color w:val="auto"/>
          <w:sz w:val="22"/>
        </w:rPr>
        <w:t xml:space="preserve"> </w:t>
      </w:r>
      <w:r w:rsidRPr="00C10126">
        <w:rPr>
          <w:rFonts w:ascii="Verdana" w:eastAsiaTheme="minorEastAsia" w:hAnsi="Verdana"/>
          <w:color w:val="auto"/>
          <w:sz w:val="22"/>
        </w:rPr>
        <w:t xml:space="preserve">ecc. </w:t>
      </w:r>
      <w:r w:rsidRPr="00C10126">
        <w:rPr>
          <w:rFonts w:ascii="Verdana" w:hAnsi="Verdana"/>
          <w:bCs/>
          <w:color w:val="000000" w:themeColor="text1"/>
          <w:sz w:val="22"/>
        </w:rPr>
        <w:t xml:space="preserve"> </w:t>
      </w:r>
    </w:p>
    <w:p w14:paraId="565221A5" w14:textId="38E874AE" w:rsidR="00333B00" w:rsidRPr="00C10126" w:rsidRDefault="00C36CF2" w:rsidP="00A30848">
      <w:pPr>
        <w:autoSpaceDE w:val="0"/>
        <w:autoSpaceDN w:val="0"/>
        <w:adjustRightInd w:val="0"/>
        <w:spacing w:after="0" w:line="240" w:lineRule="auto"/>
        <w:ind w:left="0" w:right="0" w:firstLine="0"/>
        <w:rPr>
          <w:rFonts w:ascii="Verdana" w:eastAsiaTheme="minorEastAsia" w:hAnsi="Verdana"/>
          <w:color w:val="auto"/>
          <w:sz w:val="22"/>
        </w:rPr>
      </w:pPr>
      <w:r w:rsidRPr="00C10126">
        <w:rPr>
          <w:rFonts w:ascii="Verdana" w:hAnsi="Verdana"/>
          <w:bCs/>
          <w:color w:val="000000" w:themeColor="text1"/>
          <w:sz w:val="22"/>
        </w:rPr>
        <w:t>Per le verifiche, in sede di DDI, sono da evitare, salvo casi particolari,</w:t>
      </w:r>
      <w:r w:rsidR="00A30848" w:rsidRPr="00C10126">
        <w:rPr>
          <w:rFonts w:ascii="Verdana" w:hAnsi="Verdana"/>
          <w:bCs/>
          <w:color w:val="000000" w:themeColor="text1"/>
          <w:sz w:val="22"/>
        </w:rPr>
        <w:t xml:space="preserve"> </w:t>
      </w:r>
      <w:r w:rsidRPr="00C10126">
        <w:rPr>
          <w:rFonts w:ascii="Verdana" w:hAnsi="Verdana"/>
          <w:bCs/>
          <w:color w:val="000000" w:themeColor="text1"/>
          <w:sz w:val="22"/>
        </w:rPr>
        <w:t xml:space="preserve">materiali cartacei, in modo da </w:t>
      </w:r>
      <w:r w:rsidRPr="00C10126">
        <w:rPr>
          <w:rFonts w:ascii="Verdana" w:eastAsiaTheme="minorEastAsia" w:hAnsi="Verdana"/>
          <w:color w:val="auto"/>
          <w:sz w:val="22"/>
        </w:rPr>
        <w:t xml:space="preserve">salvare gli elaborati degli studenti e conservarli all’interno degli strumenti di </w:t>
      </w:r>
      <w:r w:rsidRPr="00C10126">
        <w:rPr>
          <w:rFonts w:ascii="Verdana" w:eastAsiaTheme="minorEastAsia" w:hAnsi="Verdana"/>
          <w:i/>
          <w:iCs/>
          <w:color w:val="auto"/>
          <w:sz w:val="22"/>
        </w:rPr>
        <w:t>repository</w:t>
      </w:r>
      <w:r w:rsidRPr="00C10126">
        <w:rPr>
          <w:rFonts w:ascii="Verdana" w:eastAsiaTheme="minorEastAsia" w:hAnsi="Verdana"/>
          <w:iCs/>
          <w:color w:val="auto"/>
          <w:sz w:val="22"/>
        </w:rPr>
        <w:t>.</w:t>
      </w:r>
    </w:p>
    <w:p w14:paraId="589DC087" w14:textId="77777777" w:rsidR="00C36CF2" w:rsidRPr="00C10126" w:rsidRDefault="00C36CF2" w:rsidP="007A342C">
      <w:pPr>
        <w:spacing w:after="0" w:line="240" w:lineRule="auto"/>
        <w:ind w:left="0" w:right="0" w:firstLine="0"/>
        <w:rPr>
          <w:rFonts w:ascii="Verdana" w:hAnsi="Verdana"/>
          <w:b/>
          <w:bCs/>
          <w:color w:val="000000" w:themeColor="text1"/>
          <w:sz w:val="22"/>
        </w:rPr>
      </w:pPr>
    </w:p>
    <w:p w14:paraId="648CC05E" w14:textId="0D14140E" w:rsidR="006A0197" w:rsidRPr="00C10126" w:rsidRDefault="004C03D5" w:rsidP="00B53F16">
      <w:pPr>
        <w:spacing w:after="0" w:line="240" w:lineRule="auto"/>
        <w:ind w:left="0" w:right="0" w:firstLine="0"/>
        <w:rPr>
          <w:rFonts w:ascii="Verdana" w:hAnsi="Verdana"/>
          <w:color w:val="000000" w:themeColor="text1"/>
          <w:sz w:val="22"/>
        </w:rPr>
      </w:pPr>
      <w:r w:rsidRPr="00C10126">
        <w:rPr>
          <w:rFonts w:ascii="Verdana" w:hAnsi="Verdana"/>
          <w:b/>
          <w:bCs/>
          <w:color w:val="000000" w:themeColor="text1"/>
          <w:sz w:val="22"/>
        </w:rPr>
        <w:t>Valutazione</w:t>
      </w:r>
    </w:p>
    <w:p w14:paraId="0D9280C4" w14:textId="4FE66B2F" w:rsidR="00CF12AF" w:rsidRPr="00C10126" w:rsidRDefault="00940012" w:rsidP="00B53F16">
      <w:pPr>
        <w:spacing w:after="0" w:line="240" w:lineRule="auto"/>
        <w:ind w:left="0" w:right="0" w:firstLine="0"/>
        <w:rPr>
          <w:rFonts w:ascii="Verdana" w:hAnsi="Verdana"/>
          <w:sz w:val="22"/>
        </w:rPr>
      </w:pPr>
      <w:r w:rsidRPr="00C10126">
        <w:rPr>
          <w:rFonts w:ascii="Verdana" w:hAnsi="Verdana"/>
          <w:sz w:val="22"/>
        </w:rPr>
        <w:t xml:space="preserve">La valutazione anche in modalità DDI </w:t>
      </w:r>
      <w:r w:rsidR="006A6E7E" w:rsidRPr="00C10126">
        <w:rPr>
          <w:rFonts w:ascii="Verdana" w:hAnsi="Verdana"/>
          <w:sz w:val="22"/>
        </w:rPr>
        <w:t>deve continuare ad essere costante, trasparente e tempestiva nel rispetto dei criteri fissati dal PTOF.</w:t>
      </w:r>
    </w:p>
    <w:p w14:paraId="55AAC5A3" w14:textId="77777777" w:rsidR="006A6E7E" w:rsidRPr="00C10126" w:rsidRDefault="006A6E7E" w:rsidP="00B53F16">
      <w:pPr>
        <w:spacing w:after="0" w:line="240" w:lineRule="auto"/>
        <w:ind w:left="0" w:right="0" w:firstLine="0"/>
        <w:rPr>
          <w:rFonts w:ascii="Verdana" w:hAnsi="Verdana"/>
          <w:sz w:val="22"/>
        </w:rPr>
      </w:pPr>
    </w:p>
    <w:p w14:paraId="0AC6F62F" w14:textId="136CD6B5" w:rsidR="00CF12AF" w:rsidRPr="00C10126" w:rsidRDefault="00940012" w:rsidP="00B53F16">
      <w:pPr>
        <w:spacing w:after="0" w:line="240" w:lineRule="auto"/>
        <w:ind w:left="0" w:right="0" w:firstLine="0"/>
        <w:rPr>
          <w:rFonts w:ascii="Verdana" w:hAnsi="Verdana"/>
          <w:b/>
          <w:sz w:val="22"/>
        </w:rPr>
      </w:pPr>
      <w:r w:rsidRPr="00C10126">
        <w:rPr>
          <w:rFonts w:ascii="Verdana" w:hAnsi="Verdana"/>
          <w:b/>
          <w:sz w:val="22"/>
        </w:rPr>
        <w:t>Studenti con BES</w:t>
      </w:r>
    </w:p>
    <w:p w14:paraId="5175A516" w14:textId="1D5BF13B" w:rsidR="006A6E7E" w:rsidRPr="00C10126" w:rsidRDefault="006A6E7E" w:rsidP="00B53F16">
      <w:pPr>
        <w:spacing w:after="0" w:line="240" w:lineRule="auto"/>
        <w:ind w:left="0" w:right="0" w:firstLine="0"/>
        <w:rPr>
          <w:rFonts w:ascii="Verdana" w:hAnsi="Verdana"/>
          <w:sz w:val="22"/>
        </w:rPr>
      </w:pPr>
      <w:r w:rsidRPr="00C10126">
        <w:rPr>
          <w:rFonts w:ascii="Verdana" w:hAnsi="Verdana"/>
          <w:sz w:val="22"/>
        </w:rPr>
        <w:t>Il PEI e i PDP continuano ad essere i punti di riferimento ineludibili degli studenti BES, naturalm</w:t>
      </w:r>
      <w:r w:rsidR="00B53F16" w:rsidRPr="00C10126">
        <w:rPr>
          <w:rFonts w:ascii="Verdana" w:hAnsi="Verdana"/>
          <w:sz w:val="22"/>
        </w:rPr>
        <w:t xml:space="preserve">ente resta ferma la possibilità </w:t>
      </w:r>
      <w:r w:rsidRPr="00C10126">
        <w:rPr>
          <w:rFonts w:ascii="Verdana" w:hAnsi="Verdana"/>
          <w:sz w:val="22"/>
        </w:rPr>
        <w:t xml:space="preserve">di apportare </w:t>
      </w:r>
      <w:proofErr w:type="gramStart"/>
      <w:r w:rsidRPr="00C10126">
        <w:rPr>
          <w:rFonts w:ascii="Verdana" w:hAnsi="Verdana"/>
          <w:sz w:val="22"/>
        </w:rPr>
        <w:t>modifiche  e</w:t>
      </w:r>
      <w:proofErr w:type="gramEnd"/>
      <w:r w:rsidRPr="00C10126">
        <w:rPr>
          <w:rFonts w:ascii="Verdana" w:hAnsi="Verdana"/>
          <w:sz w:val="22"/>
        </w:rPr>
        <w:t xml:space="preserve">  integrazione ogni qualvolta il Consiglio di classe lo dovesse ritenere necessario o semplicemente opportuno.</w:t>
      </w:r>
    </w:p>
    <w:p w14:paraId="35AB062F" w14:textId="7D191934" w:rsidR="00940012" w:rsidRPr="00C10126" w:rsidRDefault="00940012" w:rsidP="00B53F16">
      <w:pPr>
        <w:spacing w:after="0" w:line="240" w:lineRule="auto"/>
        <w:ind w:left="0" w:right="0" w:firstLine="0"/>
        <w:rPr>
          <w:rFonts w:ascii="Verdana" w:hAnsi="Verdana"/>
          <w:b/>
          <w:sz w:val="22"/>
        </w:rPr>
      </w:pPr>
    </w:p>
    <w:p w14:paraId="46E8E1D1" w14:textId="6DFAB1BD" w:rsidR="00940012" w:rsidRPr="00C10126" w:rsidRDefault="00940012" w:rsidP="00B53F16">
      <w:pPr>
        <w:spacing w:after="0" w:line="240" w:lineRule="auto"/>
        <w:ind w:left="0" w:right="0" w:firstLine="0"/>
        <w:rPr>
          <w:rFonts w:ascii="Verdana" w:hAnsi="Verdana"/>
          <w:b/>
          <w:sz w:val="22"/>
        </w:rPr>
      </w:pPr>
      <w:r w:rsidRPr="00C10126">
        <w:rPr>
          <w:rFonts w:ascii="Verdana" w:hAnsi="Verdana"/>
          <w:b/>
          <w:sz w:val="22"/>
        </w:rPr>
        <w:t>Privacy</w:t>
      </w:r>
    </w:p>
    <w:p w14:paraId="45819BE4" w14:textId="04F7E45B" w:rsidR="006A6E7E" w:rsidRPr="00C10126" w:rsidRDefault="006A6E7E" w:rsidP="00B53F16">
      <w:pPr>
        <w:spacing w:after="0" w:line="240" w:lineRule="auto"/>
        <w:ind w:left="0" w:right="0" w:firstLine="0"/>
        <w:rPr>
          <w:rFonts w:ascii="Verdana" w:hAnsi="Verdana"/>
          <w:sz w:val="22"/>
        </w:rPr>
      </w:pPr>
      <w:r w:rsidRPr="00C10126">
        <w:rPr>
          <w:rFonts w:ascii="Verdana" w:hAnsi="Verdana"/>
          <w:sz w:val="22"/>
        </w:rPr>
        <w:t xml:space="preserve">Un apposito documento dell’Autorità garante fornirà indicazioni dettagliate per il trattamento dei dati (Linee guida). </w:t>
      </w:r>
    </w:p>
    <w:p w14:paraId="706EF196" w14:textId="6B370AC4" w:rsidR="00940012" w:rsidRPr="00C10126" w:rsidRDefault="00940012" w:rsidP="00B53F16">
      <w:pPr>
        <w:spacing w:after="0" w:line="240" w:lineRule="auto"/>
        <w:ind w:left="0" w:right="0" w:firstLine="0"/>
        <w:rPr>
          <w:rFonts w:ascii="Verdana" w:hAnsi="Verdana"/>
          <w:b/>
          <w:sz w:val="22"/>
        </w:rPr>
      </w:pPr>
    </w:p>
    <w:p w14:paraId="39A4E409" w14:textId="35001F72" w:rsidR="00940012" w:rsidRPr="00C10126" w:rsidRDefault="00940012" w:rsidP="00B53F16">
      <w:pPr>
        <w:spacing w:after="0" w:line="240" w:lineRule="auto"/>
        <w:ind w:left="0" w:right="0" w:firstLine="0"/>
        <w:rPr>
          <w:rFonts w:ascii="Verdana" w:hAnsi="Verdana"/>
          <w:b/>
          <w:sz w:val="22"/>
        </w:rPr>
      </w:pPr>
      <w:r w:rsidRPr="00C10126">
        <w:rPr>
          <w:rFonts w:ascii="Verdana" w:hAnsi="Verdana"/>
          <w:b/>
          <w:sz w:val="22"/>
        </w:rPr>
        <w:t>Sicurezza</w:t>
      </w:r>
    </w:p>
    <w:p w14:paraId="60C32E94" w14:textId="08CAAC5B" w:rsidR="006A6E7E" w:rsidRPr="00C10126" w:rsidRDefault="006A6E7E" w:rsidP="00B53F16">
      <w:pPr>
        <w:spacing w:after="0" w:line="240" w:lineRule="auto"/>
        <w:ind w:left="0" w:right="0" w:firstLine="0"/>
        <w:rPr>
          <w:rFonts w:ascii="Verdana" w:hAnsi="Verdana"/>
          <w:sz w:val="22"/>
        </w:rPr>
      </w:pPr>
      <w:r w:rsidRPr="00C10126">
        <w:rPr>
          <w:rFonts w:ascii="Verdana" w:hAnsi="Verdana"/>
          <w:sz w:val="22"/>
        </w:rPr>
        <w:t xml:space="preserve">Il Dirigente scolastico si impegna a fornire tutte le informazioni </w:t>
      </w:r>
      <w:r w:rsidR="00D26AF5" w:rsidRPr="00C10126">
        <w:rPr>
          <w:rFonts w:ascii="Verdana" w:hAnsi="Verdana"/>
          <w:sz w:val="22"/>
        </w:rPr>
        <w:t xml:space="preserve">necessarie per tutelare la salute dei lavoratori e degli studenti. </w:t>
      </w:r>
    </w:p>
    <w:p w14:paraId="2ED9A2A1" w14:textId="72BEFE27" w:rsidR="00940012" w:rsidRDefault="00940012" w:rsidP="00B53F16">
      <w:pPr>
        <w:spacing w:after="0" w:line="240" w:lineRule="auto"/>
        <w:ind w:left="0" w:right="0" w:firstLine="0"/>
        <w:rPr>
          <w:rFonts w:ascii="Verdana" w:hAnsi="Verdana"/>
          <w:b/>
          <w:sz w:val="22"/>
        </w:rPr>
      </w:pPr>
    </w:p>
    <w:p w14:paraId="24291B86" w14:textId="77777777" w:rsidR="00C10126" w:rsidRPr="00C10126" w:rsidRDefault="00C10126" w:rsidP="00B53F16">
      <w:pPr>
        <w:spacing w:after="0" w:line="240" w:lineRule="auto"/>
        <w:ind w:left="0" w:right="0" w:firstLine="0"/>
        <w:rPr>
          <w:rFonts w:ascii="Verdana" w:hAnsi="Verdana"/>
          <w:b/>
          <w:sz w:val="22"/>
        </w:rPr>
      </w:pPr>
    </w:p>
    <w:p w14:paraId="46190377" w14:textId="27F51CA6" w:rsidR="00940012" w:rsidRPr="00C10126" w:rsidRDefault="00940012" w:rsidP="00B53F16">
      <w:pPr>
        <w:spacing w:after="0" w:line="240" w:lineRule="auto"/>
        <w:ind w:left="0" w:right="0" w:firstLine="0"/>
        <w:rPr>
          <w:rFonts w:ascii="Verdana" w:hAnsi="Verdana"/>
          <w:b/>
          <w:sz w:val="22"/>
        </w:rPr>
      </w:pPr>
      <w:r w:rsidRPr="00C10126">
        <w:rPr>
          <w:rFonts w:ascii="Verdana" w:hAnsi="Verdana"/>
          <w:b/>
          <w:sz w:val="22"/>
        </w:rPr>
        <w:lastRenderedPageBreak/>
        <w:t>Rapporti scuola-famiglia</w:t>
      </w:r>
    </w:p>
    <w:p w14:paraId="30E26CED" w14:textId="77777777" w:rsidR="002D6E5B" w:rsidRPr="00C10126" w:rsidRDefault="00D26AF5"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 xml:space="preserve">I </w:t>
      </w:r>
      <w:r w:rsidR="000C578C" w:rsidRPr="00C10126">
        <w:rPr>
          <w:rFonts w:ascii="Verdana" w:hAnsi="Verdana"/>
          <w:color w:val="auto"/>
          <w:sz w:val="22"/>
        </w:rPr>
        <w:t>colloqui con i genitori in periodo di emergenza avvengono settimanalmente previo appuntamento con i docenti, secondo la consueta procedura, in remoto, le cui modalità vengono comunicate ai genitori con adeguato anticipo.</w:t>
      </w:r>
    </w:p>
    <w:p w14:paraId="27CB0CE4" w14:textId="32373583" w:rsidR="000C578C" w:rsidRPr="00C10126" w:rsidRDefault="002D6E5B"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 xml:space="preserve">I genitori che dovessero avere problemi </w:t>
      </w:r>
      <w:r w:rsidR="00A21E1D" w:rsidRPr="00C10126">
        <w:rPr>
          <w:rFonts w:ascii="Verdana" w:hAnsi="Verdana"/>
          <w:color w:val="auto"/>
          <w:sz w:val="22"/>
        </w:rPr>
        <w:t>d</w:t>
      </w:r>
      <w:r w:rsidRPr="00C10126">
        <w:rPr>
          <w:rFonts w:ascii="Verdana" w:hAnsi="Verdana"/>
          <w:color w:val="auto"/>
          <w:sz w:val="22"/>
        </w:rPr>
        <w:t xml:space="preserve">i connettività </w:t>
      </w:r>
      <w:r w:rsidR="00A21E1D" w:rsidRPr="00C10126">
        <w:rPr>
          <w:rFonts w:ascii="Verdana" w:hAnsi="Verdana"/>
          <w:color w:val="auto"/>
          <w:sz w:val="22"/>
        </w:rPr>
        <w:t>o</w:t>
      </w:r>
      <w:r w:rsidRPr="00C10126">
        <w:rPr>
          <w:rFonts w:ascii="Verdana" w:hAnsi="Verdana"/>
          <w:color w:val="auto"/>
          <w:sz w:val="22"/>
        </w:rPr>
        <w:t xml:space="preserve"> altro, possono utilizzare anche il telefono.</w:t>
      </w:r>
      <w:r w:rsidR="000C578C" w:rsidRPr="00C10126">
        <w:rPr>
          <w:rFonts w:ascii="Verdana" w:hAnsi="Verdana"/>
          <w:color w:val="auto"/>
          <w:sz w:val="22"/>
        </w:rPr>
        <w:t xml:space="preserve"> </w:t>
      </w:r>
    </w:p>
    <w:p w14:paraId="3A5DA69F" w14:textId="230E99A0" w:rsidR="00187D7B" w:rsidRPr="00C10126" w:rsidRDefault="000C578C"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I colloqui collettivi, regolarmente programmati da effettuarsi in caso di ritorno alla piena normalità, sono sospesi durante l’emergenza</w:t>
      </w:r>
      <w:r w:rsidR="00D26AF5" w:rsidRPr="00C10126">
        <w:rPr>
          <w:rFonts w:ascii="Verdana" w:hAnsi="Verdana"/>
          <w:color w:val="auto"/>
          <w:sz w:val="22"/>
        </w:rPr>
        <w:t>.</w:t>
      </w:r>
    </w:p>
    <w:p w14:paraId="4F40CA8E" w14:textId="01D62BDD" w:rsidR="002D6E5B" w:rsidRPr="00C10126" w:rsidRDefault="00187D7B"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Per compensare la sospensione dei colloqui collettivi, i docenti mettono a disposizione dell’utenza</w:t>
      </w:r>
      <w:r w:rsidR="002D6E5B" w:rsidRPr="00C10126">
        <w:rPr>
          <w:rFonts w:ascii="Verdana" w:hAnsi="Verdana"/>
          <w:color w:val="auto"/>
          <w:sz w:val="22"/>
        </w:rPr>
        <w:t xml:space="preserve"> 3 ore ogni 15 giorni</w:t>
      </w:r>
      <w:r w:rsidR="00B53F16" w:rsidRPr="00C10126">
        <w:rPr>
          <w:rFonts w:ascii="Verdana" w:hAnsi="Verdana"/>
          <w:color w:val="auto"/>
          <w:sz w:val="22"/>
        </w:rPr>
        <w:t>,</w:t>
      </w:r>
      <w:r w:rsidR="002D6E5B" w:rsidRPr="00C10126">
        <w:rPr>
          <w:rFonts w:ascii="Verdana" w:hAnsi="Verdana"/>
          <w:color w:val="auto"/>
          <w:sz w:val="22"/>
        </w:rPr>
        <w:t xml:space="preserve"> anziché un</w:t>
      </w:r>
      <w:r w:rsidR="00A21E1D" w:rsidRPr="00C10126">
        <w:rPr>
          <w:rFonts w:ascii="Verdana" w:hAnsi="Verdana"/>
          <w:color w:val="auto"/>
          <w:sz w:val="22"/>
        </w:rPr>
        <w:t>’ora</w:t>
      </w:r>
      <w:r w:rsidR="002D6E5B" w:rsidRPr="00C10126">
        <w:rPr>
          <w:rFonts w:ascii="Verdana" w:hAnsi="Verdana"/>
          <w:color w:val="auto"/>
          <w:sz w:val="22"/>
        </w:rPr>
        <w:t xml:space="preserve"> settimanale.</w:t>
      </w:r>
    </w:p>
    <w:p w14:paraId="7ACF96F5" w14:textId="5B650357" w:rsidR="002D6E5B" w:rsidRPr="00C10126" w:rsidRDefault="002D6E5B"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Considerata la modalità online del rapporto</w:t>
      </w:r>
      <w:r w:rsidR="00A21E1D" w:rsidRPr="00C10126">
        <w:rPr>
          <w:rFonts w:ascii="Verdana" w:hAnsi="Verdana"/>
          <w:color w:val="auto"/>
          <w:sz w:val="22"/>
        </w:rPr>
        <w:t xml:space="preserve"> scuola-famiglia</w:t>
      </w:r>
      <w:r w:rsidRPr="00C10126">
        <w:rPr>
          <w:rFonts w:ascii="Verdana" w:hAnsi="Verdana"/>
          <w:color w:val="auto"/>
          <w:sz w:val="22"/>
        </w:rPr>
        <w:t>, due delle tre ore possono essere fissate anche di pomeriggio.</w:t>
      </w:r>
      <w:r w:rsidR="00C961D5" w:rsidRPr="00C10126">
        <w:rPr>
          <w:rFonts w:ascii="Verdana" w:hAnsi="Verdana"/>
          <w:color w:val="auto"/>
          <w:sz w:val="22"/>
        </w:rPr>
        <w:t xml:space="preserve"> Per la terza ora, </w:t>
      </w:r>
      <w:proofErr w:type="gramStart"/>
      <w:r w:rsidR="00C961D5" w:rsidRPr="00C10126">
        <w:rPr>
          <w:rFonts w:ascii="Verdana" w:hAnsi="Verdana"/>
          <w:color w:val="auto"/>
          <w:sz w:val="22"/>
        </w:rPr>
        <w:t>da  fissare</w:t>
      </w:r>
      <w:proofErr w:type="gramEnd"/>
      <w:r w:rsidR="00C961D5" w:rsidRPr="00C10126">
        <w:rPr>
          <w:rFonts w:ascii="Verdana" w:hAnsi="Verdana"/>
          <w:color w:val="auto"/>
          <w:sz w:val="22"/>
        </w:rPr>
        <w:t xml:space="preserve"> di mattina per eventuale esigenze dell’utenza, viene predisposta apposita aula.</w:t>
      </w:r>
    </w:p>
    <w:p w14:paraId="02285AA8" w14:textId="209F393C" w:rsidR="00187D7B" w:rsidRPr="00C10126" w:rsidRDefault="002D6E5B"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Per particolari</w:t>
      </w:r>
      <w:r w:rsidR="00187D7B" w:rsidRPr="00C10126">
        <w:rPr>
          <w:rFonts w:ascii="Verdana" w:hAnsi="Verdana"/>
          <w:color w:val="auto"/>
          <w:sz w:val="22"/>
        </w:rPr>
        <w:t xml:space="preserve"> </w:t>
      </w:r>
      <w:r w:rsidRPr="00C10126">
        <w:rPr>
          <w:rFonts w:ascii="Verdana" w:hAnsi="Verdana"/>
          <w:color w:val="auto"/>
          <w:sz w:val="22"/>
        </w:rPr>
        <w:t>e giustificati motivi,</w:t>
      </w:r>
      <w:r w:rsidR="00A21E1D" w:rsidRPr="00C10126">
        <w:rPr>
          <w:rFonts w:ascii="Verdana" w:hAnsi="Verdana"/>
          <w:color w:val="auto"/>
          <w:sz w:val="22"/>
        </w:rPr>
        <w:t xml:space="preserve"> o quando l’incontro si configura come “sportello di ascolto”,</w:t>
      </w:r>
      <w:r w:rsidRPr="00C10126">
        <w:rPr>
          <w:rFonts w:ascii="Verdana" w:hAnsi="Verdana"/>
          <w:color w:val="auto"/>
          <w:sz w:val="22"/>
        </w:rPr>
        <w:t xml:space="preserve"> i genitori possono chiedere </w:t>
      </w:r>
      <w:r w:rsidR="00A21E1D" w:rsidRPr="00C10126">
        <w:rPr>
          <w:rFonts w:ascii="Verdana" w:hAnsi="Verdana"/>
          <w:color w:val="auto"/>
          <w:sz w:val="22"/>
        </w:rPr>
        <w:t>di effettuarlo</w:t>
      </w:r>
      <w:r w:rsidRPr="00C10126">
        <w:rPr>
          <w:rFonts w:ascii="Verdana" w:hAnsi="Verdana"/>
          <w:color w:val="auto"/>
          <w:sz w:val="22"/>
        </w:rPr>
        <w:t xml:space="preserve"> in presenza</w:t>
      </w:r>
      <w:r w:rsidR="00A21E1D" w:rsidRPr="00C10126">
        <w:rPr>
          <w:rFonts w:ascii="Verdana" w:hAnsi="Verdana"/>
          <w:color w:val="auto"/>
          <w:sz w:val="22"/>
        </w:rPr>
        <w:t xml:space="preserve">. </w:t>
      </w:r>
    </w:p>
    <w:p w14:paraId="7ED452FB" w14:textId="5605DF8A" w:rsidR="00D26AF5" w:rsidRPr="00C10126" w:rsidRDefault="00D26AF5" w:rsidP="00B53F16">
      <w:pPr>
        <w:shd w:val="clear" w:color="auto" w:fill="FFFFFF"/>
        <w:spacing w:after="0" w:line="240" w:lineRule="auto"/>
        <w:ind w:left="0" w:right="0" w:firstLine="0"/>
        <w:rPr>
          <w:rFonts w:ascii="Verdana" w:hAnsi="Verdana"/>
          <w:color w:val="auto"/>
          <w:sz w:val="22"/>
        </w:rPr>
      </w:pPr>
      <w:r w:rsidRPr="00C10126">
        <w:rPr>
          <w:rFonts w:ascii="Verdana" w:hAnsi="Verdana"/>
          <w:color w:val="auto"/>
          <w:sz w:val="22"/>
        </w:rPr>
        <w:t xml:space="preserve"> </w:t>
      </w:r>
    </w:p>
    <w:p w14:paraId="07668CF6" w14:textId="13CFA3AE" w:rsidR="007F2DB4" w:rsidRPr="00C10126" w:rsidRDefault="007F2DB4" w:rsidP="00B53F16">
      <w:pPr>
        <w:spacing w:after="0" w:line="240" w:lineRule="auto"/>
        <w:ind w:left="0" w:right="0" w:firstLine="0"/>
        <w:rPr>
          <w:rFonts w:ascii="Verdana" w:hAnsi="Verdana"/>
          <w:b/>
          <w:sz w:val="22"/>
        </w:rPr>
      </w:pPr>
    </w:p>
    <w:p w14:paraId="53F6A017" w14:textId="48D1067C" w:rsidR="00940012" w:rsidRPr="00C10126" w:rsidRDefault="00940012" w:rsidP="00B53F16">
      <w:pPr>
        <w:spacing w:after="0" w:line="240" w:lineRule="auto"/>
        <w:ind w:left="0" w:right="0" w:firstLine="0"/>
        <w:rPr>
          <w:rFonts w:ascii="Verdana" w:hAnsi="Verdana"/>
          <w:b/>
          <w:sz w:val="22"/>
        </w:rPr>
      </w:pPr>
      <w:r w:rsidRPr="00C10126">
        <w:rPr>
          <w:rFonts w:ascii="Verdana" w:hAnsi="Verdana"/>
          <w:b/>
          <w:sz w:val="22"/>
        </w:rPr>
        <w:t>Formazione docenti</w:t>
      </w:r>
    </w:p>
    <w:p w14:paraId="15F2A3A2" w14:textId="6F234638" w:rsidR="00A30848" w:rsidRPr="00C10126" w:rsidRDefault="00A30848" w:rsidP="00B53F16">
      <w:pPr>
        <w:spacing w:after="0" w:line="240" w:lineRule="auto"/>
        <w:ind w:left="0" w:right="0" w:firstLine="0"/>
        <w:rPr>
          <w:rFonts w:ascii="Verdana" w:hAnsi="Verdana"/>
          <w:sz w:val="22"/>
        </w:rPr>
      </w:pPr>
      <w:r w:rsidRPr="00C10126">
        <w:rPr>
          <w:rFonts w:ascii="Verdana" w:hAnsi="Verdana"/>
          <w:sz w:val="22"/>
        </w:rPr>
        <w:t>La scuola si è già dotata di un pia</w:t>
      </w:r>
      <w:r w:rsidR="00881C1D" w:rsidRPr="00C10126">
        <w:rPr>
          <w:rFonts w:ascii="Verdana" w:hAnsi="Verdana"/>
          <w:sz w:val="22"/>
        </w:rPr>
        <w:t xml:space="preserve">no di formazione triennale che </w:t>
      </w:r>
      <w:r w:rsidRPr="00C10126">
        <w:rPr>
          <w:rFonts w:ascii="Verdana" w:hAnsi="Verdana"/>
          <w:sz w:val="22"/>
        </w:rPr>
        <w:t>è opportuno arricchire prestando maggiore attenzione</w:t>
      </w:r>
      <w:r w:rsidR="007F2DB4" w:rsidRPr="00C10126">
        <w:rPr>
          <w:rFonts w:ascii="Verdana" w:hAnsi="Verdana"/>
          <w:sz w:val="22"/>
        </w:rPr>
        <w:t xml:space="preserve"> a</w:t>
      </w:r>
      <w:r w:rsidRPr="00C10126">
        <w:rPr>
          <w:rFonts w:ascii="Verdana" w:hAnsi="Verdana"/>
          <w:sz w:val="22"/>
        </w:rPr>
        <w:t>:</w:t>
      </w:r>
    </w:p>
    <w:p w14:paraId="2507391C" w14:textId="08791AF8" w:rsidR="00A30848" w:rsidRPr="00C10126" w:rsidRDefault="00A30848" w:rsidP="00B53F16">
      <w:pPr>
        <w:pStyle w:val="Paragrafoelenco"/>
        <w:numPr>
          <w:ilvl w:val="0"/>
          <w:numId w:val="18"/>
        </w:numPr>
        <w:autoSpaceDE w:val="0"/>
        <w:autoSpaceDN w:val="0"/>
        <w:adjustRightInd w:val="0"/>
        <w:spacing w:after="0" w:line="240" w:lineRule="auto"/>
        <w:ind w:left="470" w:right="0" w:hanging="357"/>
        <w:rPr>
          <w:rFonts w:ascii="Verdana" w:eastAsiaTheme="minorEastAsia" w:hAnsi="Verdana"/>
          <w:sz w:val="22"/>
        </w:rPr>
      </w:pPr>
      <w:r w:rsidRPr="00C10126">
        <w:rPr>
          <w:rFonts w:ascii="Verdana" w:eastAsiaTheme="minorEastAsia" w:hAnsi="Verdana"/>
          <w:sz w:val="22"/>
        </w:rPr>
        <w:t>metodologie innovative di insegnamento e di apprendimento (didattica breve, apprendimento cooperativo</w:t>
      </w:r>
      <w:r w:rsidRPr="00C10126">
        <w:rPr>
          <w:rFonts w:ascii="Verdana" w:eastAsiaTheme="minorEastAsia" w:hAnsi="Verdana"/>
          <w:i/>
          <w:iCs/>
          <w:sz w:val="22"/>
        </w:rPr>
        <w:t xml:space="preserve">, </w:t>
      </w:r>
      <w:proofErr w:type="spellStart"/>
      <w:r w:rsidRPr="00C10126">
        <w:rPr>
          <w:rFonts w:ascii="Verdana" w:eastAsiaTheme="minorEastAsia" w:hAnsi="Verdana"/>
          <w:i/>
          <w:iCs/>
          <w:sz w:val="22"/>
        </w:rPr>
        <w:t>flipped</w:t>
      </w:r>
      <w:proofErr w:type="spellEnd"/>
      <w:r w:rsidRPr="00C10126">
        <w:rPr>
          <w:rFonts w:ascii="Verdana" w:eastAsiaTheme="minorEastAsia" w:hAnsi="Verdana"/>
          <w:i/>
          <w:iCs/>
          <w:sz w:val="22"/>
        </w:rPr>
        <w:t xml:space="preserve"> </w:t>
      </w:r>
      <w:proofErr w:type="spellStart"/>
      <w:r w:rsidRPr="00C10126">
        <w:rPr>
          <w:rFonts w:ascii="Verdana" w:eastAsiaTheme="minorEastAsia" w:hAnsi="Verdana"/>
          <w:i/>
          <w:iCs/>
          <w:sz w:val="22"/>
        </w:rPr>
        <w:t>classroom</w:t>
      </w:r>
      <w:proofErr w:type="spellEnd"/>
      <w:r w:rsidRPr="00C10126">
        <w:rPr>
          <w:rFonts w:ascii="Verdana" w:eastAsiaTheme="minorEastAsia" w:hAnsi="Verdana"/>
          <w:sz w:val="22"/>
        </w:rPr>
        <w:t xml:space="preserve">, </w:t>
      </w:r>
      <w:proofErr w:type="spellStart"/>
      <w:r w:rsidRPr="00C10126">
        <w:rPr>
          <w:rFonts w:ascii="Verdana" w:eastAsiaTheme="minorEastAsia" w:hAnsi="Verdana"/>
          <w:i/>
          <w:iCs/>
          <w:sz w:val="22"/>
        </w:rPr>
        <w:t>debate</w:t>
      </w:r>
      <w:proofErr w:type="spellEnd"/>
      <w:r w:rsidRPr="00C10126">
        <w:rPr>
          <w:rFonts w:ascii="Verdana" w:eastAsiaTheme="minorEastAsia" w:hAnsi="Verdana"/>
          <w:i/>
          <w:iCs/>
          <w:sz w:val="22"/>
        </w:rPr>
        <w:t>, ecc.</w:t>
      </w:r>
      <w:r w:rsidRPr="00C10126">
        <w:rPr>
          <w:rFonts w:ascii="Verdana" w:eastAsiaTheme="minorEastAsia" w:hAnsi="Verdana"/>
          <w:sz w:val="22"/>
        </w:rPr>
        <w:t>);</w:t>
      </w:r>
    </w:p>
    <w:p w14:paraId="2126AE0E" w14:textId="7DEF794A" w:rsidR="00A30848" w:rsidRPr="00C10126" w:rsidRDefault="00A30848" w:rsidP="00B53F16">
      <w:pPr>
        <w:pStyle w:val="Paragrafoelenco"/>
        <w:numPr>
          <w:ilvl w:val="0"/>
          <w:numId w:val="18"/>
        </w:numPr>
        <w:autoSpaceDE w:val="0"/>
        <w:autoSpaceDN w:val="0"/>
        <w:adjustRightInd w:val="0"/>
        <w:spacing w:after="0" w:line="240" w:lineRule="auto"/>
        <w:ind w:left="470" w:right="0" w:hanging="357"/>
        <w:rPr>
          <w:rFonts w:ascii="Verdana" w:eastAsiaTheme="minorEastAsia" w:hAnsi="Verdana"/>
          <w:sz w:val="22"/>
        </w:rPr>
      </w:pPr>
      <w:r w:rsidRPr="00C10126">
        <w:rPr>
          <w:rFonts w:ascii="Verdana" w:eastAsiaTheme="minorEastAsia" w:hAnsi="Verdana"/>
          <w:sz w:val="22"/>
        </w:rPr>
        <w:t>modelli inclusivi per la didattica digitale integrata e per la didattica interdisciplinare;</w:t>
      </w:r>
    </w:p>
    <w:p w14:paraId="63F0227B" w14:textId="4DF7D404" w:rsidR="00A30848" w:rsidRPr="00C10126" w:rsidRDefault="00A30848" w:rsidP="00B53F16">
      <w:pPr>
        <w:pStyle w:val="Paragrafoelenco"/>
        <w:numPr>
          <w:ilvl w:val="0"/>
          <w:numId w:val="18"/>
        </w:numPr>
        <w:autoSpaceDE w:val="0"/>
        <w:autoSpaceDN w:val="0"/>
        <w:adjustRightInd w:val="0"/>
        <w:spacing w:after="0" w:line="240" w:lineRule="auto"/>
        <w:ind w:left="470" w:right="0" w:hanging="357"/>
        <w:rPr>
          <w:rFonts w:ascii="Verdana" w:eastAsiaTheme="minorEastAsia" w:hAnsi="Verdana"/>
          <w:sz w:val="22"/>
        </w:rPr>
      </w:pPr>
      <w:r w:rsidRPr="00C10126">
        <w:rPr>
          <w:rFonts w:ascii="Verdana" w:eastAsiaTheme="minorEastAsia" w:hAnsi="Verdana"/>
          <w:sz w:val="22"/>
        </w:rPr>
        <w:t>gestione della classe e della dimensione emotiva degli alunni;</w:t>
      </w:r>
    </w:p>
    <w:p w14:paraId="0E67A8E5" w14:textId="3213E69E" w:rsidR="00A30848" w:rsidRPr="00C10126" w:rsidRDefault="00A30848" w:rsidP="00B53F16">
      <w:pPr>
        <w:pStyle w:val="Paragrafoelenco"/>
        <w:numPr>
          <w:ilvl w:val="0"/>
          <w:numId w:val="18"/>
        </w:numPr>
        <w:autoSpaceDE w:val="0"/>
        <w:autoSpaceDN w:val="0"/>
        <w:adjustRightInd w:val="0"/>
        <w:spacing w:after="0" w:line="240" w:lineRule="auto"/>
        <w:ind w:left="470" w:right="0" w:hanging="357"/>
        <w:rPr>
          <w:rFonts w:ascii="Verdana" w:eastAsiaTheme="minorEastAsia" w:hAnsi="Verdana"/>
          <w:sz w:val="22"/>
        </w:rPr>
      </w:pPr>
      <w:r w:rsidRPr="00C10126">
        <w:rPr>
          <w:rFonts w:ascii="Verdana" w:eastAsiaTheme="minorEastAsia" w:hAnsi="Verdana"/>
          <w:sz w:val="22"/>
        </w:rPr>
        <w:t>privacy, salute e sicurezza sul lavoro nella didattica digitale integrata;</w:t>
      </w:r>
    </w:p>
    <w:p w14:paraId="6D6802FE" w14:textId="264FB08F" w:rsidR="00A30848" w:rsidRDefault="00C961D5" w:rsidP="00B53F16">
      <w:pPr>
        <w:pStyle w:val="Paragrafoelenco"/>
        <w:numPr>
          <w:ilvl w:val="0"/>
          <w:numId w:val="18"/>
        </w:numPr>
        <w:autoSpaceDE w:val="0"/>
        <w:autoSpaceDN w:val="0"/>
        <w:adjustRightInd w:val="0"/>
        <w:spacing w:after="0" w:line="240" w:lineRule="auto"/>
        <w:ind w:left="470" w:right="0" w:hanging="357"/>
        <w:rPr>
          <w:rFonts w:ascii="Verdana" w:eastAsiaTheme="minorEastAsia" w:hAnsi="Verdana"/>
          <w:sz w:val="22"/>
        </w:rPr>
      </w:pPr>
      <w:r w:rsidRPr="00C10126">
        <w:rPr>
          <w:rFonts w:ascii="Verdana" w:eastAsiaTheme="minorEastAsia" w:hAnsi="Verdana"/>
          <w:sz w:val="22"/>
        </w:rPr>
        <w:t>misure e</w:t>
      </w:r>
      <w:r w:rsidR="00A30848" w:rsidRPr="00C10126">
        <w:rPr>
          <w:rFonts w:ascii="Verdana" w:eastAsiaTheme="minorEastAsia" w:hAnsi="Verdana"/>
          <w:sz w:val="22"/>
        </w:rPr>
        <w:t xml:space="preserve"> comportamenti da assumere per la tutela della salute</w:t>
      </w:r>
      <w:r w:rsidR="007F2DB4" w:rsidRPr="00C10126">
        <w:rPr>
          <w:rFonts w:ascii="Verdana" w:eastAsiaTheme="minorEastAsia" w:hAnsi="Verdana"/>
          <w:sz w:val="22"/>
        </w:rPr>
        <w:t xml:space="preserve"> </w:t>
      </w:r>
      <w:r w:rsidR="00A30848" w:rsidRPr="00C10126">
        <w:rPr>
          <w:rFonts w:ascii="Verdana" w:eastAsiaTheme="minorEastAsia" w:hAnsi="Verdana"/>
          <w:sz w:val="22"/>
        </w:rPr>
        <w:t xml:space="preserve">personale e </w:t>
      </w:r>
      <w:r w:rsidR="007F2DB4" w:rsidRPr="00C10126">
        <w:rPr>
          <w:rFonts w:ascii="Verdana" w:eastAsiaTheme="minorEastAsia" w:hAnsi="Verdana"/>
          <w:sz w:val="22"/>
        </w:rPr>
        <w:t>collettiva</w:t>
      </w:r>
      <w:r w:rsidR="00A30848" w:rsidRPr="00C10126">
        <w:rPr>
          <w:rFonts w:ascii="Verdana" w:eastAsiaTheme="minorEastAsia" w:hAnsi="Verdana"/>
          <w:sz w:val="22"/>
        </w:rPr>
        <w:t xml:space="preserve"> in relazione all’emergenza sanitaria.</w:t>
      </w:r>
    </w:p>
    <w:p w14:paraId="764C5BF6" w14:textId="1095306B" w:rsidR="00462FF2" w:rsidRDefault="00462FF2" w:rsidP="00462FF2">
      <w:pPr>
        <w:autoSpaceDE w:val="0"/>
        <w:autoSpaceDN w:val="0"/>
        <w:adjustRightInd w:val="0"/>
        <w:spacing w:after="0" w:line="240" w:lineRule="auto"/>
        <w:ind w:right="0"/>
        <w:rPr>
          <w:rFonts w:ascii="Verdana" w:eastAsiaTheme="minorEastAsia" w:hAnsi="Verdana"/>
          <w:sz w:val="22"/>
        </w:rPr>
      </w:pPr>
    </w:p>
    <w:p w14:paraId="466F3929" w14:textId="33F0ADE4" w:rsidR="00462FF2" w:rsidRDefault="00462FF2" w:rsidP="00462FF2">
      <w:pPr>
        <w:autoSpaceDE w:val="0"/>
        <w:autoSpaceDN w:val="0"/>
        <w:adjustRightInd w:val="0"/>
        <w:spacing w:after="0" w:line="240" w:lineRule="auto"/>
        <w:ind w:right="0"/>
        <w:rPr>
          <w:rFonts w:ascii="Verdana" w:eastAsiaTheme="minorEastAsia" w:hAnsi="Verdana"/>
          <w:sz w:val="22"/>
        </w:rPr>
      </w:pPr>
    </w:p>
    <w:p w14:paraId="334BCF0F" w14:textId="677164E0" w:rsidR="00462FF2" w:rsidRPr="00462FF2" w:rsidRDefault="00462FF2" w:rsidP="00462FF2">
      <w:pPr>
        <w:autoSpaceDE w:val="0"/>
        <w:autoSpaceDN w:val="0"/>
        <w:adjustRightInd w:val="0"/>
        <w:spacing w:after="0" w:line="240" w:lineRule="auto"/>
        <w:ind w:right="0"/>
        <w:rPr>
          <w:rFonts w:ascii="Verdana" w:eastAsiaTheme="minorEastAsia" w:hAnsi="Verdana"/>
          <w:b/>
          <w:sz w:val="22"/>
        </w:rPr>
      </w:pPr>
      <w:r w:rsidRPr="00462FF2">
        <w:rPr>
          <w:rFonts w:ascii="Verdana" w:eastAsiaTheme="minorEastAsia" w:hAnsi="Verdana"/>
          <w:b/>
          <w:sz w:val="22"/>
        </w:rPr>
        <w:t>Piano approvato dal Collegio dei Docenti del 21.09.2020</w:t>
      </w:r>
    </w:p>
    <w:sectPr w:rsidR="00462FF2" w:rsidRPr="00462FF2" w:rsidSect="00AC0A78">
      <w:footerReference w:type="default" r:id="rId11"/>
      <w:pgSz w:w="11906" w:h="16838"/>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DF6F1" w14:textId="77777777" w:rsidR="005D1399" w:rsidRDefault="005D1399" w:rsidP="00FD7D87">
      <w:pPr>
        <w:spacing w:after="0" w:line="240" w:lineRule="auto"/>
      </w:pPr>
      <w:r>
        <w:separator/>
      </w:r>
    </w:p>
  </w:endnote>
  <w:endnote w:type="continuationSeparator" w:id="0">
    <w:p w14:paraId="1DB6CAF0" w14:textId="77777777" w:rsidR="005D1399" w:rsidRDefault="005D1399" w:rsidP="00FD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49092"/>
      <w:docPartObj>
        <w:docPartGallery w:val="Page Numbers (Bottom of Page)"/>
        <w:docPartUnique/>
      </w:docPartObj>
    </w:sdtPr>
    <w:sdtEndPr/>
    <w:sdtContent>
      <w:p w14:paraId="08421063" w14:textId="0946ACE3" w:rsidR="00FD7D87" w:rsidRDefault="00FD7D87">
        <w:pPr>
          <w:pStyle w:val="Pidipagina"/>
          <w:jc w:val="center"/>
        </w:pPr>
        <w:r>
          <w:fldChar w:fldCharType="begin"/>
        </w:r>
        <w:r>
          <w:instrText>PAGE   \* MERGEFORMAT</w:instrText>
        </w:r>
        <w:r>
          <w:fldChar w:fldCharType="separate"/>
        </w:r>
        <w:r w:rsidR="00031A68">
          <w:rPr>
            <w:noProof/>
          </w:rPr>
          <w:t>5</w:t>
        </w:r>
        <w:r>
          <w:fldChar w:fldCharType="end"/>
        </w:r>
      </w:p>
    </w:sdtContent>
  </w:sdt>
  <w:p w14:paraId="1F2F983C" w14:textId="77777777" w:rsidR="00FD7D87" w:rsidRDefault="00FD7D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8DAD" w14:textId="77777777" w:rsidR="005D1399" w:rsidRDefault="005D1399" w:rsidP="00FD7D87">
      <w:pPr>
        <w:spacing w:after="0" w:line="240" w:lineRule="auto"/>
      </w:pPr>
      <w:r>
        <w:separator/>
      </w:r>
    </w:p>
  </w:footnote>
  <w:footnote w:type="continuationSeparator" w:id="0">
    <w:p w14:paraId="1B24FDF1" w14:textId="77777777" w:rsidR="005D1399" w:rsidRDefault="005D1399" w:rsidP="00FD7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69E1"/>
    <w:multiLevelType w:val="hybridMultilevel"/>
    <w:tmpl w:val="4EFEBF86"/>
    <w:lvl w:ilvl="0" w:tplc="169A5B6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8D8B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2998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48E9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68ED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6B3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8350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A645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00E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056098"/>
    <w:multiLevelType w:val="hybridMultilevel"/>
    <w:tmpl w:val="BEF8CF3C"/>
    <w:lvl w:ilvl="0" w:tplc="AC6424C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4196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CA2E0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7630C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67AA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8C2C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5E7C1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3CC42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4E14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C07676"/>
    <w:multiLevelType w:val="hybridMultilevel"/>
    <w:tmpl w:val="D898F668"/>
    <w:lvl w:ilvl="0" w:tplc="8C947B1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6000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A608B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3C05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B4EEB8">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E900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F088D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A919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808AE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B100B9"/>
    <w:multiLevelType w:val="hybridMultilevel"/>
    <w:tmpl w:val="CA747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5450B6"/>
    <w:multiLevelType w:val="multilevel"/>
    <w:tmpl w:val="53602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B5783"/>
    <w:multiLevelType w:val="hybridMultilevel"/>
    <w:tmpl w:val="12408216"/>
    <w:lvl w:ilvl="0" w:tplc="2E9EAA2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F226F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02A48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3E537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6FFD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26D01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28BB1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040B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28CB6E">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A940D0"/>
    <w:multiLevelType w:val="hybridMultilevel"/>
    <w:tmpl w:val="61C8927E"/>
    <w:lvl w:ilvl="0" w:tplc="5ECC31E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FE3F56">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19B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18BC3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A5B16">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0FBC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38B6A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8B63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FC461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0C594B"/>
    <w:multiLevelType w:val="hybridMultilevel"/>
    <w:tmpl w:val="7958C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8E778E"/>
    <w:multiLevelType w:val="multilevel"/>
    <w:tmpl w:val="9236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D7776"/>
    <w:multiLevelType w:val="hybridMultilevel"/>
    <w:tmpl w:val="ED8CBFE2"/>
    <w:lvl w:ilvl="0" w:tplc="008AF8A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7A5105"/>
    <w:multiLevelType w:val="multilevel"/>
    <w:tmpl w:val="F42A9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8EA70C1"/>
    <w:multiLevelType w:val="multilevel"/>
    <w:tmpl w:val="F52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911A7"/>
    <w:multiLevelType w:val="hybridMultilevel"/>
    <w:tmpl w:val="BAB08D32"/>
    <w:lvl w:ilvl="0" w:tplc="5D54D16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A670F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FE8F8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16AB4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4E0B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2674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A8C8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E62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0CB05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88660E3"/>
    <w:multiLevelType w:val="hybridMultilevel"/>
    <w:tmpl w:val="47FA9B16"/>
    <w:lvl w:ilvl="0" w:tplc="23D4026C">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2658FC">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F8FDFC">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CABE0">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6456E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C4132C">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18FB54">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0E7B9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2D57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9710AC9"/>
    <w:multiLevelType w:val="hybridMultilevel"/>
    <w:tmpl w:val="5EBA67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1E14783"/>
    <w:multiLevelType w:val="hybridMultilevel"/>
    <w:tmpl w:val="6164CAE8"/>
    <w:lvl w:ilvl="0" w:tplc="E0443756">
      <w:start w:val="1"/>
      <w:numFmt w:val="decimal"/>
      <w:lvlText w:val="%1."/>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787C86">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704FDA">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0C7EA8">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A84FD4">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14698C">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1AFF58">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CA207E">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5A5E4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AD3B52"/>
    <w:multiLevelType w:val="hybridMultilevel"/>
    <w:tmpl w:val="DC5A25D4"/>
    <w:lvl w:ilvl="0" w:tplc="04100001">
      <w:start w:val="1"/>
      <w:numFmt w:val="bullet"/>
      <w:lvlText w:val=""/>
      <w:lvlJc w:val="left"/>
      <w:pPr>
        <w:ind w:left="72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4A8D8B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B2998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E48E9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68ED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6B3A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A8350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A645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200E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C9A2A9B"/>
    <w:multiLevelType w:val="hybridMultilevel"/>
    <w:tmpl w:val="5DE238D4"/>
    <w:lvl w:ilvl="0" w:tplc="9D5EBC62">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86B30">
      <w:start w:val="1"/>
      <w:numFmt w:val="lowerLetter"/>
      <w:lvlText w:val="%2"/>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DCDB3E">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9839F8">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23802">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8256B4">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68FCFA">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C79FC">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8D190">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8FD5871"/>
    <w:multiLevelType w:val="hybridMultilevel"/>
    <w:tmpl w:val="5772472A"/>
    <w:lvl w:ilvl="0" w:tplc="82B6278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C1FB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AE9CA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A3A4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76B74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8CABF0">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B86EB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82C278">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48C38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F664568"/>
    <w:multiLevelType w:val="hybridMultilevel"/>
    <w:tmpl w:val="D08AE61C"/>
    <w:lvl w:ilvl="0" w:tplc="56B850A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740A3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C24C0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109CE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E4689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2F19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EABF8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4A52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16E6A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7"/>
  </w:num>
  <w:num w:numId="3">
    <w:abstractNumId w:val="1"/>
  </w:num>
  <w:num w:numId="4">
    <w:abstractNumId w:val="18"/>
  </w:num>
  <w:num w:numId="5">
    <w:abstractNumId w:val="12"/>
  </w:num>
  <w:num w:numId="6">
    <w:abstractNumId w:val="13"/>
  </w:num>
  <w:num w:numId="7">
    <w:abstractNumId w:val="19"/>
  </w:num>
  <w:num w:numId="8">
    <w:abstractNumId w:val="2"/>
  </w:num>
  <w:num w:numId="9">
    <w:abstractNumId w:val="6"/>
  </w:num>
  <w:num w:numId="10">
    <w:abstractNumId w:val="5"/>
  </w:num>
  <w:num w:numId="11">
    <w:abstractNumId w:val="15"/>
  </w:num>
  <w:num w:numId="12">
    <w:abstractNumId w:val="11"/>
  </w:num>
  <w:num w:numId="13">
    <w:abstractNumId w:val="8"/>
  </w:num>
  <w:num w:numId="14">
    <w:abstractNumId w:val="3"/>
  </w:num>
  <w:num w:numId="15">
    <w:abstractNumId w:val="16"/>
  </w:num>
  <w:num w:numId="16">
    <w:abstractNumId w:val="14"/>
  </w:num>
  <w:num w:numId="17">
    <w:abstractNumId w:val="9"/>
  </w:num>
  <w:num w:numId="18">
    <w:abstractNumId w:val="7"/>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31A68"/>
    <w:rsid w:val="00033280"/>
    <w:rsid w:val="00084C3E"/>
    <w:rsid w:val="000C578C"/>
    <w:rsid w:val="001324FF"/>
    <w:rsid w:val="00144050"/>
    <w:rsid w:val="00174542"/>
    <w:rsid w:val="00177206"/>
    <w:rsid w:val="00187D7B"/>
    <w:rsid w:val="001C2DEF"/>
    <w:rsid w:val="001C6EB1"/>
    <w:rsid w:val="002040A7"/>
    <w:rsid w:val="002D6E5B"/>
    <w:rsid w:val="00333B00"/>
    <w:rsid w:val="003427B3"/>
    <w:rsid w:val="00386052"/>
    <w:rsid w:val="0043499C"/>
    <w:rsid w:val="00441A16"/>
    <w:rsid w:val="00462FF2"/>
    <w:rsid w:val="0048091F"/>
    <w:rsid w:val="004C03D5"/>
    <w:rsid w:val="004E541D"/>
    <w:rsid w:val="00586156"/>
    <w:rsid w:val="00597536"/>
    <w:rsid w:val="005B50F6"/>
    <w:rsid w:val="005D1399"/>
    <w:rsid w:val="005D2C6D"/>
    <w:rsid w:val="00600293"/>
    <w:rsid w:val="006A0197"/>
    <w:rsid w:val="006A6E7E"/>
    <w:rsid w:val="00712F90"/>
    <w:rsid w:val="007224C4"/>
    <w:rsid w:val="007253D3"/>
    <w:rsid w:val="007A22EC"/>
    <w:rsid w:val="007A342C"/>
    <w:rsid w:val="007C744F"/>
    <w:rsid w:val="007F2DB4"/>
    <w:rsid w:val="0080716A"/>
    <w:rsid w:val="00881C1D"/>
    <w:rsid w:val="008C0CA1"/>
    <w:rsid w:val="008C684C"/>
    <w:rsid w:val="008D608E"/>
    <w:rsid w:val="008F5EE1"/>
    <w:rsid w:val="00904CF4"/>
    <w:rsid w:val="009078FB"/>
    <w:rsid w:val="00926C14"/>
    <w:rsid w:val="00940012"/>
    <w:rsid w:val="00956A65"/>
    <w:rsid w:val="009D1A04"/>
    <w:rsid w:val="009E663C"/>
    <w:rsid w:val="009F0542"/>
    <w:rsid w:val="00A21E1D"/>
    <w:rsid w:val="00A30848"/>
    <w:rsid w:val="00A701D6"/>
    <w:rsid w:val="00AA6AB8"/>
    <w:rsid w:val="00AC0A78"/>
    <w:rsid w:val="00AE694D"/>
    <w:rsid w:val="00B05E24"/>
    <w:rsid w:val="00B44FE3"/>
    <w:rsid w:val="00B53F16"/>
    <w:rsid w:val="00B71FAC"/>
    <w:rsid w:val="00B978F1"/>
    <w:rsid w:val="00BA411E"/>
    <w:rsid w:val="00BB01C3"/>
    <w:rsid w:val="00BF6087"/>
    <w:rsid w:val="00BF7CFA"/>
    <w:rsid w:val="00C10126"/>
    <w:rsid w:val="00C36CF2"/>
    <w:rsid w:val="00C87E9A"/>
    <w:rsid w:val="00C961D5"/>
    <w:rsid w:val="00CA78E8"/>
    <w:rsid w:val="00CF12AF"/>
    <w:rsid w:val="00D26AF5"/>
    <w:rsid w:val="00DC186C"/>
    <w:rsid w:val="00EE506A"/>
    <w:rsid w:val="00F446F3"/>
    <w:rsid w:val="00F72C9F"/>
    <w:rsid w:val="00F923CA"/>
    <w:rsid w:val="00FA2802"/>
    <w:rsid w:val="00FD7D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DB23"/>
  <w15:docId w15:val="{642B7A13-6BAF-4605-858E-5933C09F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7" w:line="271" w:lineRule="auto"/>
      <w:ind w:left="10" w:right="9" w:hanging="10"/>
      <w:jc w:val="both"/>
    </w:pPr>
    <w:rPr>
      <w:rFonts w:ascii="Times New Roman" w:eastAsia="Times New Roman" w:hAnsi="Times New Roman" w:cs="Times New Roman"/>
      <w:color w:val="000000"/>
      <w:sz w:val="28"/>
    </w:rPr>
  </w:style>
  <w:style w:type="paragraph" w:styleId="Titolo1">
    <w:name w:val="heading 1"/>
    <w:next w:val="Normale"/>
    <w:link w:val="Titolo1Carattere"/>
    <w:uiPriority w:val="9"/>
    <w:qFormat/>
    <w:pPr>
      <w:keepNext/>
      <w:keepLines/>
      <w:spacing w:after="11" w:line="266" w:lineRule="auto"/>
      <w:ind w:left="10" w:hanging="10"/>
      <w:outlineLvl w:val="0"/>
    </w:pPr>
    <w:rPr>
      <w:rFonts w:ascii="Times New Roman" w:eastAsia="Times New Roman" w:hAnsi="Times New Roman" w:cs="Times New Roman"/>
      <w:b/>
      <w:color w:val="000000"/>
      <w:sz w:val="28"/>
    </w:rPr>
  </w:style>
  <w:style w:type="paragraph" w:styleId="Titolo3">
    <w:name w:val="heading 3"/>
    <w:basedOn w:val="Normale"/>
    <w:next w:val="Normale"/>
    <w:link w:val="Titolo3Carattere"/>
    <w:uiPriority w:val="9"/>
    <w:semiHidden/>
    <w:unhideWhenUsed/>
    <w:qFormat/>
    <w:rsid w:val="006A01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8"/>
    </w:rPr>
  </w:style>
  <w:style w:type="paragraph" w:styleId="NormaleWeb">
    <w:name w:val="Normal (Web)"/>
    <w:basedOn w:val="Normale"/>
    <w:uiPriority w:val="99"/>
    <w:semiHidden/>
    <w:unhideWhenUsed/>
    <w:rsid w:val="007A342C"/>
    <w:pPr>
      <w:spacing w:before="100" w:beforeAutospacing="1" w:after="100" w:afterAutospacing="1" w:line="240" w:lineRule="auto"/>
      <w:ind w:left="0" w:right="0" w:firstLine="0"/>
      <w:jc w:val="left"/>
    </w:pPr>
    <w:rPr>
      <w:color w:val="auto"/>
      <w:sz w:val="24"/>
      <w:szCs w:val="24"/>
    </w:rPr>
  </w:style>
  <w:style w:type="character" w:styleId="Enfasicorsivo">
    <w:name w:val="Emphasis"/>
    <w:basedOn w:val="Carpredefinitoparagrafo"/>
    <w:uiPriority w:val="20"/>
    <w:qFormat/>
    <w:rsid w:val="007A342C"/>
    <w:rPr>
      <w:i/>
      <w:iCs/>
    </w:rPr>
  </w:style>
  <w:style w:type="character" w:styleId="Enfasigrassetto">
    <w:name w:val="Strong"/>
    <w:basedOn w:val="Carpredefinitoparagrafo"/>
    <w:uiPriority w:val="22"/>
    <w:qFormat/>
    <w:rsid w:val="007A342C"/>
    <w:rPr>
      <w:b/>
      <w:bCs/>
    </w:rPr>
  </w:style>
  <w:style w:type="paragraph" w:styleId="Paragrafoelenco">
    <w:name w:val="List Paragraph"/>
    <w:basedOn w:val="Normale"/>
    <w:uiPriority w:val="34"/>
    <w:qFormat/>
    <w:rsid w:val="00AE694D"/>
    <w:pPr>
      <w:ind w:left="720"/>
      <w:contextualSpacing/>
    </w:pPr>
  </w:style>
  <w:style w:type="character" w:customStyle="1" w:styleId="Titolo3Carattere">
    <w:name w:val="Titolo 3 Carattere"/>
    <w:basedOn w:val="Carpredefinitoparagrafo"/>
    <w:link w:val="Titolo3"/>
    <w:uiPriority w:val="9"/>
    <w:semiHidden/>
    <w:rsid w:val="006A0197"/>
    <w:rPr>
      <w:rFonts w:asciiTheme="majorHAnsi" w:eastAsiaTheme="majorEastAsia" w:hAnsiTheme="majorHAnsi" w:cstheme="majorBidi"/>
      <w:color w:val="1F3763" w:themeColor="accent1" w:themeShade="7F"/>
      <w:sz w:val="24"/>
      <w:szCs w:val="24"/>
    </w:rPr>
  </w:style>
  <w:style w:type="paragraph" w:styleId="Titolo">
    <w:name w:val="Title"/>
    <w:basedOn w:val="Normale"/>
    <w:link w:val="TitoloCarattere"/>
    <w:qFormat/>
    <w:rsid w:val="00B978F1"/>
    <w:pPr>
      <w:spacing w:after="0" w:line="240" w:lineRule="auto"/>
      <w:ind w:left="0" w:right="0" w:firstLine="0"/>
      <w:jc w:val="center"/>
    </w:pPr>
    <w:rPr>
      <w:b/>
      <w:i/>
      <w:color w:val="auto"/>
      <w:sz w:val="24"/>
      <w:szCs w:val="20"/>
      <w:lang w:val="x-none"/>
    </w:rPr>
  </w:style>
  <w:style w:type="character" w:customStyle="1" w:styleId="TitoloCarattere">
    <w:name w:val="Titolo Carattere"/>
    <w:basedOn w:val="Carpredefinitoparagrafo"/>
    <w:link w:val="Titolo"/>
    <w:rsid w:val="00B978F1"/>
    <w:rPr>
      <w:rFonts w:ascii="Times New Roman" w:eastAsia="Times New Roman" w:hAnsi="Times New Roman" w:cs="Times New Roman"/>
      <w:b/>
      <w:i/>
      <w:sz w:val="24"/>
      <w:szCs w:val="20"/>
      <w:lang w:val="x-none"/>
    </w:rPr>
  </w:style>
  <w:style w:type="paragraph" w:styleId="Intestazione">
    <w:name w:val="header"/>
    <w:basedOn w:val="Normale"/>
    <w:link w:val="IntestazioneCarattere"/>
    <w:uiPriority w:val="99"/>
    <w:unhideWhenUsed/>
    <w:rsid w:val="00B978F1"/>
    <w:pPr>
      <w:tabs>
        <w:tab w:val="center" w:pos="4819"/>
        <w:tab w:val="right" w:pos="9638"/>
      </w:tabs>
      <w:spacing w:after="0" w:line="240" w:lineRule="auto"/>
      <w:ind w:left="0" w:right="0" w:firstLine="0"/>
      <w:jc w:val="left"/>
    </w:pPr>
    <w:rPr>
      <w:color w:val="auto"/>
      <w:sz w:val="20"/>
      <w:szCs w:val="20"/>
      <w:lang w:val="x-none" w:eastAsia="x-none"/>
    </w:rPr>
  </w:style>
  <w:style w:type="character" w:customStyle="1" w:styleId="IntestazioneCarattere">
    <w:name w:val="Intestazione Carattere"/>
    <w:basedOn w:val="Carpredefinitoparagrafo"/>
    <w:link w:val="Intestazione"/>
    <w:uiPriority w:val="99"/>
    <w:rsid w:val="00B978F1"/>
    <w:rPr>
      <w:rFonts w:ascii="Times New Roman" w:eastAsia="Times New Roman" w:hAnsi="Times New Roman" w:cs="Times New Roman"/>
      <w:sz w:val="20"/>
      <w:szCs w:val="20"/>
      <w:lang w:val="x-none" w:eastAsia="x-none"/>
    </w:rPr>
  </w:style>
  <w:style w:type="character" w:styleId="Collegamentoipertestuale">
    <w:name w:val="Hyperlink"/>
    <w:uiPriority w:val="99"/>
    <w:unhideWhenUsed/>
    <w:rsid w:val="00B978F1"/>
    <w:rPr>
      <w:color w:val="0000FF"/>
      <w:u w:val="single"/>
    </w:rPr>
  </w:style>
  <w:style w:type="paragraph" w:styleId="Pidipagina">
    <w:name w:val="footer"/>
    <w:basedOn w:val="Normale"/>
    <w:link w:val="PidipaginaCarattere"/>
    <w:uiPriority w:val="99"/>
    <w:unhideWhenUsed/>
    <w:rsid w:val="00FD7D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D8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98755">
      <w:bodyDiv w:val="1"/>
      <w:marLeft w:val="0"/>
      <w:marRight w:val="0"/>
      <w:marTop w:val="0"/>
      <w:marBottom w:val="0"/>
      <w:divBdr>
        <w:top w:val="none" w:sz="0" w:space="0" w:color="auto"/>
        <w:left w:val="none" w:sz="0" w:space="0" w:color="auto"/>
        <w:bottom w:val="none" w:sz="0" w:space="0" w:color="auto"/>
        <w:right w:val="none" w:sz="0" w:space="0" w:color="auto"/>
      </w:divBdr>
    </w:div>
    <w:div w:id="832331402">
      <w:bodyDiv w:val="1"/>
      <w:marLeft w:val="0"/>
      <w:marRight w:val="0"/>
      <w:marTop w:val="0"/>
      <w:marBottom w:val="0"/>
      <w:divBdr>
        <w:top w:val="none" w:sz="0" w:space="0" w:color="auto"/>
        <w:left w:val="none" w:sz="0" w:space="0" w:color="auto"/>
        <w:bottom w:val="none" w:sz="0" w:space="0" w:color="auto"/>
        <w:right w:val="none" w:sz="0" w:space="0" w:color="auto"/>
      </w:divBdr>
    </w:div>
    <w:div w:id="1103723197">
      <w:bodyDiv w:val="1"/>
      <w:marLeft w:val="0"/>
      <w:marRight w:val="0"/>
      <w:marTop w:val="0"/>
      <w:marBottom w:val="0"/>
      <w:divBdr>
        <w:top w:val="none" w:sz="0" w:space="0" w:color="auto"/>
        <w:left w:val="none" w:sz="0" w:space="0" w:color="auto"/>
        <w:bottom w:val="none" w:sz="0" w:space="0" w:color="auto"/>
        <w:right w:val="none" w:sz="0" w:space="0" w:color="auto"/>
      </w:divBdr>
    </w:div>
    <w:div w:id="1277639274">
      <w:bodyDiv w:val="1"/>
      <w:marLeft w:val="0"/>
      <w:marRight w:val="0"/>
      <w:marTop w:val="0"/>
      <w:marBottom w:val="0"/>
      <w:divBdr>
        <w:top w:val="none" w:sz="0" w:space="0" w:color="auto"/>
        <w:left w:val="none" w:sz="0" w:space="0" w:color="auto"/>
        <w:bottom w:val="none" w:sz="0" w:space="0" w:color="auto"/>
        <w:right w:val="none" w:sz="0" w:space="0" w:color="auto"/>
      </w:divBdr>
    </w:div>
    <w:div w:id="196858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avincichiavenna.gov.it" TargetMode="External"/><Relationship Id="rId4" Type="http://schemas.openxmlformats.org/officeDocument/2006/relationships/webSettings" Target="webSettings.xml"/><Relationship Id="rId9" Type="http://schemas.openxmlformats.org/officeDocument/2006/relationships/hyperlink" Target="mailto:sois006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6</Pages>
  <Words>2308</Words>
  <Characters>13159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cp:lastModifiedBy>DirigenteScolastico</cp:lastModifiedBy>
  <cp:revision>20</cp:revision>
  <dcterms:created xsi:type="dcterms:W3CDTF">2020-09-09T13:19:00Z</dcterms:created>
  <dcterms:modified xsi:type="dcterms:W3CDTF">2020-09-25T08:02:00Z</dcterms:modified>
</cp:coreProperties>
</file>